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CB27" w14:textId="77777777" w:rsidR="00430F89" w:rsidRDefault="00430F89" w:rsidP="00430F89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430F89" w:rsidRPr="00C65E28" w14:paraId="51EDAC1C" w14:textId="77777777" w:rsidTr="00C92B11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63168D7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708FD97E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5997AB5C" w14:textId="77777777" w:rsidR="00430F89" w:rsidRPr="00C65E28" w:rsidRDefault="00430F89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95DA8A" w14:textId="4E61F6D1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15.02.2023</w:t>
            </w:r>
          </w:p>
        </w:tc>
      </w:tr>
      <w:tr w:rsidR="00430F89" w:rsidRPr="00C65E28" w14:paraId="3B316FF4" w14:textId="77777777" w:rsidTr="00C92B11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5F08F0E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8ACE09C" w14:textId="4DCC74CD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</w:t>
            </w:r>
            <w:r w:rsidR="00E30FB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E30FB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30F89" w:rsidRPr="00C65E28" w14:paraId="2B2C2B51" w14:textId="77777777" w:rsidTr="00C92B11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2A0AEB7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BA2D6" w14:textId="77777777" w:rsidR="00430F89" w:rsidRPr="00C65E28" w:rsidRDefault="00430F89" w:rsidP="00C92B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A50F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E032EEE" w14:textId="77777777" w:rsidR="00430F89" w:rsidRPr="00C65E28" w:rsidRDefault="00430F89" w:rsidP="00C9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430F89" w:rsidRPr="00C65E28" w14:paraId="61CFA02D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8868782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3C097233" w14:textId="77777777" w:rsidR="00430F89" w:rsidRPr="00C65E28" w:rsidRDefault="00430F89" w:rsidP="00C92B11">
            <w:pPr>
              <w:rPr>
                <w:b/>
                <w:sz w:val="20"/>
                <w:szCs w:val="20"/>
              </w:rPr>
            </w:pPr>
          </w:p>
          <w:p w14:paraId="516EDE8D" w14:textId="77777777" w:rsidR="00430F89" w:rsidRPr="00C65E28" w:rsidRDefault="00430F89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55CA0C4" w14:textId="2C0187B2" w:rsidR="00430F89" w:rsidRDefault="00430F89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D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Wollan, Magnus Arnesen, </w:t>
            </w:r>
            <w:r w:rsidRPr="00C65E28">
              <w:rPr>
                <w:sz w:val="20"/>
                <w:szCs w:val="20"/>
              </w:rPr>
              <w:t xml:space="preserve">Finn Ove Søfting, </w:t>
            </w:r>
            <w:r>
              <w:rPr>
                <w:sz w:val="20"/>
                <w:szCs w:val="20"/>
              </w:rPr>
              <w:t xml:space="preserve">Kristin Gaustad, Lasse Paulsen, Dominique Bye </w:t>
            </w:r>
            <w:proofErr w:type="spellStart"/>
            <w:r>
              <w:rPr>
                <w:sz w:val="20"/>
                <w:szCs w:val="20"/>
              </w:rPr>
              <w:t>Ribaut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65E28">
              <w:rPr>
                <w:sz w:val="20"/>
                <w:szCs w:val="20"/>
              </w:rPr>
              <w:t>Lar</w:t>
            </w:r>
            <w:r>
              <w:rPr>
                <w:sz w:val="20"/>
                <w:szCs w:val="20"/>
              </w:rPr>
              <w:t xml:space="preserve">s </w:t>
            </w:r>
            <w:r w:rsidRPr="00C65E28">
              <w:rPr>
                <w:sz w:val="20"/>
                <w:szCs w:val="20"/>
              </w:rPr>
              <w:t xml:space="preserve">Friestad, </w:t>
            </w:r>
            <w:r w:rsidRPr="00356D1E">
              <w:rPr>
                <w:sz w:val="20"/>
                <w:szCs w:val="20"/>
              </w:rPr>
              <w:t>Hanne Tangen Nilsen</w:t>
            </w:r>
            <w:r>
              <w:rPr>
                <w:sz w:val="20"/>
                <w:szCs w:val="20"/>
              </w:rPr>
              <w:t xml:space="preserve">, </w:t>
            </w:r>
            <w:r w:rsidRPr="00356D1E">
              <w:rPr>
                <w:sz w:val="20"/>
                <w:szCs w:val="20"/>
              </w:rPr>
              <w:t>Øystein Nygård,</w:t>
            </w:r>
            <w:r>
              <w:rPr>
                <w:sz w:val="20"/>
                <w:szCs w:val="20"/>
              </w:rPr>
              <w:t xml:space="preserve"> Marte </w:t>
            </w:r>
            <w:proofErr w:type="spellStart"/>
            <w:r>
              <w:rPr>
                <w:sz w:val="20"/>
                <w:szCs w:val="20"/>
              </w:rPr>
              <w:t>Bulie</w:t>
            </w:r>
            <w:proofErr w:type="spellEnd"/>
            <w:r>
              <w:rPr>
                <w:sz w:val="20"/>
                <w:szCs w:val="20"/>
              </w:rPr>
              <w:t xml:space="preserve">, Linn Brunborg, Joacim </w:t>
            </w:r>
            <w:proofErr w:type="spellStart"/>
            <w:r>
              <w:rPr>
                <w:sz w:val="20"/>
                <w:szCs w:val="20"/>
              </w:rPr>
              <w:t>Hafsås</w:t>
            </w:r>
            <w:proofErr w:type="spellEnd"/>
            <w:r w:rsidRPr="00DF55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Rannveig </w:t>
            </w:r>
            <w:proofErr w:type="spellStart"/>
            <w:r>
              <w:rPr>
                <w:sz w:val="20"/>
                <w:szCs w:val="20"/>
              </w:rPr>
              <w:t>Gravås</w:t>
            </w:r>
            <w:proofErr w:type="spellEnd"/>
            <w:r>
              <w:rPr>
                <w:sz w:val="20"/>
                <w:szCs w:val="20"/>
              </w:rPr>
              <w:t xml:space="preserve">, Ivar Fjøsne. </w:t>
            </w:r>
          </w:p>
          <w:p w14:paraId="6D903500" w14:textId="77777777" w:rsidR="00430F89" w:rsidRDefault="00430F89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504E2ADF" w14:textId="3C6BFCFA" w:rsidR="00430F89" w:rsidRPr="00C65E28" w:rsidRDefault="00430F89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CD3CDD">
              <w:rPr>
                <w:sz w:val="20"/>
                <w:szCs w:val="20"/>
              </w:rPr>
              <w:t>Frode Meiltoft, Hilde Drange,</w:t>
            </w:r>
            <w:r w:rsidR="00CD3CDD">
              <w:rPr>
                <w:sz w:val="20"/>
                <w:szCs w:val="20"/>
              </w:rPr>
              <w:t xml:space="preserve"> </w:t>
            </w:r>
            <w:r w:rsidR="00CD3CDD">
              <w:rPr>
                <w:sz w:val="20"/>
                <w:szCs w:val="20"/>
              </w:rPr>
              <w:t>Arthur Undse</w:t>
            </w:r>
            <w:r w:rsidR="00CD3CDD" w:rsidRPr="00380A83">
              <w:rPr>
                <w:sz w:val="20"/>
                <w:szCs w:val="20"/>
              </w:rPr>
              <w:t>th</w:t>
            </w:r>
            <w:r w:rsidR="00CD3CDD" w:rsidRPr="00380A83">
              <w:rPr>
                <w:sz w:val="20"/>
                <w:szCs w:val="20"/>
              </w:rPr>
              <w:t xml:space="preserve">, </w:t>
            </w:r>
            <w:r w:rsidR="00CD3CDD" w:rsidRPr="00380A83">
              <w:rPr>
                <w:sz w:val="20"/>
                <w:szCs w:val="20"/>
              </w:rPr>
              <w:t>Gry Stensrud</w:t>
            </w:r>
            <w:r w:rsidR="00CD3CDD" w:rsidRPr="00380A83">
              <w:rPr>
                <w:sz w:val="20"/>
                <w:szCs w:val="20"/>
              </w:rPr>
              <w:t>,</w:t>
            </w:r>
            <w:r w:rsidR="00CD3CDD" w:rsidRPr="00DF55E0">
              <w:rPr>
                <w:sz w:val="20"/>
                <w:szCs w:val="20"/>
              </w:rPr>
              <w:t xml:space="preserve"> </w:t>
            </w:r>
            <w:r w:rsidR="004623E7" w:rsidRPr="00FC37D3">
              <w:rPr>
                <w:sz w:val="20"/>
                <w:szCs w:val="20"/>
              </w:rPr>
              <w:t xml:space="preserve">Knut </w:t>
            </w:r>
            <w:proofErr w:type="spellStart"/>
            <w:r w:rsidR="004623E7" w:rsidRPr="00FC37D3">
              <w:rPr>
                <w:sz w:val="20"/>
                <w:szCs w:val="20"/>
              </w:rPr>
              <w:t>Aasrud</w:t>
            </w:r>
            <w:proofErr w:type="spellEnd"/>
            <w:r w:rsidR="004623E7" w:rsidRPr="00FC37D3">
              <w:rPr>
                <w:sz w:val="20"/>
                <w:szCs w:val="20"/>
              </w:rPr>
              <w:t>,</w:t>
            </w:r>
            <w:r w:rsidR="004623E7">
              <w:t xml:space="preserve"> </w:t>
            </w:r>
            <w:r w:rsidR="00CD3CDD" w:rsidRPr="00DF55E0">
              <w:rPr>
                <w:sz w:val="20"/>
                <w:szCs w:val="20"/>
              </w:rPr>
              <w:t>Joar Hugaas</w:t>
            </w:r>
            <w:r w:rsidR="00CD3CDD">
              <w:rPr>
                <w:sz w:val="20"/>
                <w:szCs w:val="20"/>
              </w:rPr>
              <w:t>.</w:t>
            </w:r>
            <w:r w:rsidR="004623E7">
              <w:rPr>
                <w:sz w:val="20"/>
                <w:szCs w:val="20"/>
              </w:rPr>
              <w:t xml:space="preserve"> </w:t>
            </w:r>
          </w:p>
        </w:tc>
      </w:tr>
      <w:tr w:rsidR="00430F89" w:rsidRPr="00C65E28" w14:paraId="77F7A62A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7540BF27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4FF22F15" w14:textId="77777777" w:rsidR="00430F89" w:rsidRDefault="00430F89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19051278" w14:textId="77777777" w:rsidR="00430F89" w:rsidRDefault="00430F89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72A25743" w14:textId="6FBC2FCF" w:rsidR="00430F89" w:rsidRDefault="00430F89" w:rsidP="009603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="009603A7">
              <w:t xml:space="preserve"> </w:t>
            </w:r>
            <w:r w:rsidR="009603A7" w:rsidRPr="009603A7">
              <w:rPr>
                <w:b/>
                <w:sz w:val="20"/>
                <w:szCs w:val="20"/>
              </w:rPr>
              <w:t>Tildeling av utmerkelser og priser</w:t>
            </w:r>
            <w:r w:rsidRPr="00DE7C6F">
              <w:rPr>
                <w:b/>
                <w:sz w:val="20"/>
                <w:szCs w:val="20"/>
              </w:rPr>
              <w:t xml:space="preserve"> 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58FAA517" w14:textId="1FF2E583" w:rsidR="00430F89" w:rsidRPr="00205B65" w:rsidRDefault="00430F89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4:</w:t>
            </w:r>
            <w:r w:rsidR="00467AFF">
              <w:rPr>
                <w:b/>
                <w:sz w:val="20"/>
                <w:szCs w:val="20"/>
              </w:rPr>
              <w:t xml:space="preserve"> </w:t>
            </w:r>
            <w:r w:rsidR="00467AFF" w:rsidRPr="00DE7C6F">
              <w:rPr>
                <w:b/>
                <w:sz w:val="20"/>
                <w:szCs w:val="20"/>
              </w:rPr>
              <w:t>Økonomistatus</w:t>
            </w:r>
            <w:r w:rsidR="00467AFF">
              <w:rPr>
                <w:b/>
                <w:sz w:val="20"/>
                <w:szCs w:val="20"/>
              </w:rPr>
              <w:t xml:space="preserve"> fra </w:t>
            </w:r>
            <w:r w:rsidR="00467AFF" w:rsidRPr="00DE7C6F">
              <w:rPr>
                <w:b/>
                <w:sz w:val="20"/>
                <w:szCs w:val="20"/>
              </w:rPr>
              <w:t>Kristin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229C5805" w14:textId="34555A4C" w:rsidR="00430F89" w:rsidRDefault="00430F89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="0047324C">
              <w:rPr>
                <w:b/>
                <w:bCs/>
                <w:sz w:val="20"/>
                <w:szCs w:val="20"/>
              </w:rPr>
              <w:t>Årshjul med Erik og Magnus</w:t>
            </w:r>
          </w:p>
          <w:p w14:paraId="62E98A89" w14:textId="6F01CD35" w:rsidR="00430F89" w:rsidRDefault="00430F89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6: </w:t>
            </w:r>
            <w:r w:rsidR="0047324C" w:rsidRPr="00D5306D">
              <w:rPr>
                <w:b/>
                <w:sz w:val="20"/>
                <w:szCs w:val="20"/>
              </w:rPr>
              <w:t>NIL som idrettslag – sportslig</w:t>
            </w:r>
          </w:p>
          <w:p w14:paraId="347497FD" w14:textId="77777777" w:rsidR="00430F89" w:rsidRPr="008575DB" w:rsidRDefault="00430F89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7: Eventuelt</w:t>
            </w:r>
          </w:p>
        </w:tc>
      </w:tr>
      <w:tr w:rsidR="00430F89" w:rsidRPr="00C65E28" w14:paraId="2DEEE4E0" w14:textId="77777777" w:rsidTr="00C92B11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72AE909E" w14:textId="77777777" w:rsidR="00430F89" w:rsidRPr="00C65E28" w:rsidRDefault="00430F89" w:rsidP="00C92B11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430F89" w:rsidRPr="00C65E28" w14:paraId="11546CD2" w14:textId="77777777" w:rsidTr="00C92B11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0CF395F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8D8BCBD" w14:textId="77777777" w:rsidR="00430F89" w:rsidRDefault="00430F89" w:rsidP="00C92B11">
            <w:pPr>
              <w:snapToGrid w:val="0"/>
            </w:pPr>
            <w:r w:rsidRPr="00C65E28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1:</w:t>
            </w:r>
            <w:r>
              <w:t xml:space="preserve"> </w:t>
            </w:r>
            <w:r w:rsidRPr="00DE7C6F">
              <w:rPr>
                <w:b/>
                <w:sz w:val="20"/>
                <w:szCs w:val="20"/>
              </w:rPr>
              <w:t>Orientering fra styreleder</w:t>
            </w:r>
          </w:p>
          <w:p w14:paraId="5DCD8696" w14:textId="368D199C" w:rsidR="00430F89" w:rsidRPr="00356D1E" w:rsidRDefault="00505DA9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Informasjon om nye æ</w:t>
            </w:r>
            <w:r w:rsidR="00CD3CDD">
              <w:rPr>
                <w:bCs/>
                <w:sz w:val="20"/>
                <w:szCs w:val="20"/>
              </w:rPr>
              <w:t>resmedlem</w:t>
            </w:r>
            <w:r>
              <w:rPr>
                <w:bCs/>
                <w:sz w:val="20"/>
                <w:szCs w:val="20"/>
              </w:rPr>
              <w:t>mer i NIL.</w:t>
            </w:r>
            <w:r w:rsidR="00CD3CDD">
              <w:rPr>
                <w:bCs/>
                <w:sz w:val="20"/>
                <w:szCs w:val="20"/>
              </w:rPr>
              <w:t xml:space="preserve"> </w:t>
            </w:r>
          </w:p>
          <w:p w14:paraId="2FFC27DA" w14:textId="77777777" w:rsidR="00430F89" w:rsidRDefault="00462562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Forberedelser til årsmøte. Alle gruppene må sende inn årsberetning innen 8 mars. </w:t>
            </w:r>
          </w:p>
          <w:p w14:paraId="3C2A4752" w14:textId="2AB45E00" w:rsidR="00A25E3F" w:rsidRDefault="00915DDD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Masse bøker til overs </w:t>
            </w:r>
            <w:r w:rsidR="00593E45">
              <w:rPr>
                <w:bCs/>
                <w:sz w:val="20"/>
                <w:szCs w:val="20"/>
              </w:rPr>
              <w:t>fra da NIL ble 100 år.</w:t>
            </w:r>
            <w:r w:rsidR="0035664C">
              <w:rPr>
                <w:bCs/>
                <w:sz w:val="20"/>
                <w:szCs w:val="20"/>
              </w:rPr>
              <w:t xml:space="preserve"> Disse kan deles ut</w:t>
            </w:r>
            <w:r w:rsidR="002A7070">
              <w:rPr>
                <w:bCs/>
                <w:sz w:val="20"/>
                <w:szCs w:val="20"/>
              </w:rPr>
              <w:t xml:space="preserve"> til medlemmer og andre ved anledning. </w:t>
            </w:r>
          </w:p>
          <w:p w14:paraId="2E6E02A0" w14:textId="77777777" w:rsidR="00294C23" w:rsidRDefault="00001D7E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Innkalle til møte </w:t>
            </w:r>
            <w:r w:rsidR="0026492C">
              <w:rPr>
                <w:bCs/>
                <w:sz w:val="20"/>
                <w:szCs w:val="20"/>
              </w:rPr>
              <w:t>i løpet av mai der tema er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6492C">
              <w:rPr>
                <w:bCs/>
                <w:sz w:val="20"/>
                <w:szCs w:val="20"/>
              </w:rPr>
              <w:t xml:space="preserve">endringer for kriterier av priser. </w:t>
            </w:r>
          </w:p>
          <w:p w14:paraId="64EACB54" w14:textId="0635AC60" w:rsidR="002F2FC0" w:rsidRDefault="00294C23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Ny runde med søknader til halltider, så her må alle gruppene se på det og søke på hva de ønsker. </w:t>
            </w:r>
          </w:p>
          <w:p w14:paraId="30B0FFDC" w14:textId="600E0F78" w:rsidR="00915DDD" w:rsidRPr="00356D1E" w:rsidRDefault="002F2FC0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Møte med John Vestengen om hvordan Nittedal Idrettsråd arbeider med </w:t>
            </w:r>
            <w:r w:rsidR="00561815">
              <w:rPr>
                <w:bCs/>
                <w:sz w:val="20"/>
                <w:szCs w:val="20"/>
              </w:rPr>
              <w:t xml:space="preserve">blant annet </w:t>
            </w:r>
            <w:r>
              <w:rPr>
                <w:bCs/>
                <w:sz w:val="20"/>
                <w:szCs w:val="20"/>
              </w:rPr>
              <w:t>driftstøtte</w:t>
            </w:r>
            <w:r w:rsidR="00561815">
              <w:rPr>
                <w:bCs/>
                <w:sz w:val="20"/>
                <w:szCs w:val="20"/>
              </w:rPr>
              <w:t xml:space="preserve"> og investeringsstøtte. </w:t>
            </w:r>
            <w:r w:rsidR="00913F3B">
              <w:rPr>
                <w:bCs/>
                <w:sz w:val="20"/>
                <w:szCs w:val="20"/>
              </w:rPr>
              <w:br/>
            </w:r>
          </w:p>
        </w:tc>
      </w:tr>
      <w:tr w:rsidR="00430F89" w:rsidRPr="00C65E28" w14:paraId="41C3F757" w14:textId="77777777" w:rsidTr="00C92B11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EDF7C38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0EAD5893" w14:textId="77777777" w:rsidR="00430F89" w:rsidRPr="00FC37D3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2B2BA5FE" w14:textId="73C8A32F" w:rsidR="00430F89" w:rsidRDefault="00CE7FAF" w:rsidP="00C92B11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Strømstøtte for oktober-desember 2022 er søkt om. Totalt hadde vi rekordhøye </w:t>
            </w:r>
            <w:r w:rsidR="00F60D1D">
              <w:rPr>
                <w:sz w:val="20"/>
                <w:szCs w:val="20"/>
              </w:rPr>
              <w:t xml:space="preserve">strømutgifter på ca. 260 000 kroner. </w:t>
            </w:r>
            <w:r w:rsidR="00D82BD4">
              <w:rPr>
                <w:sz w:val="20"/>
                <w:szCs w:val="20"/>
              </w:rPr>
              <w:t xml:space="preserve">Vi får dekket ca. 1/3 av dette i strømstøtte, ca. </w:t>
            </w:r>
            <w:r w:rsidR="002C3CB3">
              <w:rPr>
                <w:sz w:val="20"/>
                <w:szCs w:val="20"/>
              </w:rPr>
              <w:t xml:space="preserve">82 000 kroner. </w:t>
            </w:r>
          </w:p>
          <w:p w14:paraId="466E7E16" w14:textId="08AC257F" w:rsidR="001B5F7D" w:rsidRDefault="002C10BB" w:rsidP="001B5F7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Årsmøte nærmer seg og jeg publiserer</w:t>
            </w:r>
            <w:r w:rsidR="004E0EA2">
              <w:rPr>
                <w:sz w:val="20"/>
                <w:szCs w:val="20"/>
              </w:rPr>
              <w:t xml:space="preserve"> nødvendig informasjon om dette</w:t>
            </w:r>
            <w:r>
              <w:rPr>
                <w:sz w:val="20"/>
                <w:szCs w:val="20"/>
              </w:rPr>
              <w:t xml:space="preserve"> som vanlig snart på våre hjemmesider</w:t>
            </w:r>
            <w:r w:rsidR="004E0EA2">
              <w:rPr>
                <w:sz w:val="20"/>
                <w:szCs w:val="20"/>
              </w:rPr>
              <w:t xml:space="preserve">, minimum </w:t>
            </w:r>
            <w:r w:rsidR="00B72126">
              <w:rPr>
                <w:sz w:val="20"/>
                <w:szCs w:val="20"/>
              </w:rPr>
              <w:t>4</w:t>
            </w:r>
            <w:r w:rsidR="004E0EA2">
              <w:rPr>
                <w:sz w:val="20"/>
                <w:szCs w:val="20"/>
              </w:rPr>
              <w:t xml:space="preserve"> uker før årsmøtet.</w:t>
            </w:r>
            <w:r w:rsidR="00B72126">
              <w:t xml:space="preserve"> </w:t>
            </w:r>
            <w:r w:rsidR="00B72126" w:rsidRPr="00B72126">
              <w:rPr>
                <w:sz w:val="20"/>
                <w:szCs w:val="20"/>
              </w:rPr>
              <w:t xml:space="preserve">Saker som ønskes behandlet må være sendt </w:t>
            </w:r>
            <w:r w:rsidR="00B72126">
              <w:rPr>
                <w:sz w:val="20"/>
                <w:szCs w:val="20"/>
              </w:rPr>
              <w:t>inn</w:t>
            </w:r>
            <w:r w:rsidR="00B72126" w:rsidRPr="00B72126">
              <w:rPr>
                <w:sz w:val="20"/>
                <w:szCs w:val="20"/>
              </w:rPr>
              <w:t xml:space="preserve"> senest 2 uker før årsmøtet</w:t>
            </w:r>
            <w:r w:rsidR="004D16EF">
              <w:rPr>
                <w:sz w:val="20"/>
                <w:szCs w:val="20"/>
              </w:rPr>
              <w:t xml:space="preserve">, mens fullstendig saksliste </w:t>
            </w:r>
            <w:r w:rsidR="001B5F7D">
              <w:rPr>
                <w:sz w:val="20"/>
                <w:szCs w:val="20"/>
              </w:rPr>
              <w:t xml:space="preserve">vil bli </w:t>
            </w:r>
            <w:r w:rsidR="001B5F7D" w:rsidRPr="001B5F7D">
              <w:rPr>
                <w:sz w:val="20"/>
                <w:szCs w:val="20"/>
              </w:rPr>
              <w:t>tilgjengelig 1 uke før årsmøtet</w:t>
            </w:r>
            <w:r w:rsidR="001B5F7D">
              <w:rPr>
                <w:sz w:val="20"/>
                <w:szCs w:val="20"/>
              </w:rPr>
              <w:t>.</w:t>
            </w:r>
          </w:p>
          <w:p w14:paraId="6E9A8F36" w14:textId="77777777" w:rsidR="00430F89" w:rsidRDefault="00EE7F61" w:rsidP="00556165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3407FB">
              <w:rPr>
                <w:sz w:val="20"/>
                <w:szCs w:val="20"/>
              </w:rPr>
              <w:t>rmasjon er lagt ut om NIL sommercamp 2023. Det blir et forholdsvis likt opplegg som i fjor</w:t>
            </w:r>
            <w:r w:rsidR="004F67F9">
              <w:rPr>
                <w:sz w:val="20"/>
                <w:szCs w:val="20"/>
              </w:rPr>
              <w:t xml:space="preserve">. </w:t>
            </w:r>
            <w:r w:rsidR="00BB4622">
              <w:rPr>
                <w:sz w:val="20"/>
                <w:szCs w:val="20"/>
              </w:rPr>
              <w:t>Jeg har begynt å få inn søknader, men spre</w:t>
            </w:r>
            <w:r w:rsidR="004F67F9">
              <w:rPr>
                <w:sz w:val="20"/>
                <w:szCs w:val="20"/>
              </w:rPr>
              <w:t xml:space="preserve"> gjerne ordet til aktuelle instruktører</w:t>
            </w:r>
            <w:r w:rsidR="00BB4622">
              <w:rPr>
                <w:sz w:val="20"/>
                <w:szCs w:val="20"/>
              </w:rPr>
              <w:t xml:space="preserve">. Påmelding vil publiseres i mars. </w:t>
            </w:r>
          </w:p>
          <w:p w14:paraId="448BC9A7" w14:textId="68DDFAD4" w:rsidR="00556165" w:rsidRPr="00556165" w:rsidRDefault="00556165" w:rsidP="00D2375E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430F89" w:rsidRPr="00C65E28" w14:paraId="6BB11A29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5F49F1F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4892BEC" w14:textId="1389373D" w:rsidR="00430F89" w:rsidRPr="00D1195C" w:rsidRDefault="00430F89" w:rsidP="00C92B1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="000811A3" w:rsidRPr="009603A7">
              <w:rPr>
                <w:b/>
                <w:sz w:val="20"/>
                <w:szCs w:val="20"/>
              </w:rPr>
              <w:t>Tildeling av utmerkelser og priser</w:t>
            </w:r>
          </w:p>
          <w:p w14:paraId="7D66D765" w14:textId="4090F103" w:rsidR="00430F89" w:rsidRPr="00664322" w:rsidRDefault="000549DD" w:rsidP="00C92B11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Gjennomgang av utsendt </w:t>
            </w:r>
            <w:r w:rsidR="00D7275C">
              <w:rPr>
                <w:color w:val="000000"/>
                <w:sz w:val="20"/>
                <w:szCs w:val="20"/>
              </w:rPr>
              <w:t xml:space="preserve">dokument fra </w:t>
            </w:r>
            <w:r w:rsidR="005C0796" w:rsidRPr="005C0796">
              <w:rPr>
                <w:color w:val="000000"/>
                <w:sz w:val="20"/>
                <w:szCs w:val="20"/>
              </w:rPr>
              <w:t>Lov- og Utmerkelseskomitee</w:t>
            </w:r>
            <w:r w:rsidR="005C0796">
              <w:rPr>
                <w:color w:val="000000"/>
                <w:sz w:val="20"/>
                <w:szCs w:val="20"/>
              </w:rPr>
              <w:t xml:space="preserve">n i NIL om </w:t>
            </w:r>
            <w:r w:rsidR="00EB5DD9">
              <w:rPr>
                <w:color w:val="000000"/>
                <w:sz w:val="20"/>
                <w:szCs w:val="20"/>
              </w:rPr>
              <w:t>i</w:t>
            </w:r>
            <w:r w:rsidR="00D7275C" w:rsidRPr="00D7275C">
              <w:rPr>
                <w:color w:val="000000"/>
                <w:sz w:val="20"/>
                <w:szCs w:val="20"/>
              </w:rPr>
              <w:t>nnstilling</w:t>
            </w:r>
            <w:r w:rsidR="00EB5DD9">
              <w:rPr>
                <w:color w:val="000000"/>
                <w:sz w:val="20"/>
                <w:szCs w:val="20"/>
              </w:rPr>
              <w:t>er av</w:t>
            </w:r>
            <w:r w:rsidR="00D7275C" w:rsidRPr="00D7275C">
              <w:rPr>
                <w:color w:val="000000"/>
                <w:sz w:val="20"/>
                <w:szCs w:val="20"/>
              </w:rPr>
              <w:t xml:space="preserve"> priser og utmerkelser </w:t>
            </w:r>
            <w:r w:rsidR="00EB5DD9">
              <w:rPr>
                <w:color w:val="000000"/>
                <w:sz w:val="20"/>
                <w:szCs w:val="20"/>
              </w:rPr>
              <w:t xml:space="preserve">for </w:t>
            </w:r>
            <w:r w:rsidR="00D7275C" w:rsidRPr="00D7275C">
              <w:rPr>
                <w:color w:val="000000"/>
                <w:sz w:val="20"/>
                <w:szCs w:val="20"/>
              </w:rPr>
              <w:t>2022</w:t>
            </w:r>
            <w:r w:rsidR="00EB5DD9">
              <w:rPr>
                <w:color w:val="000000"/>
                <w:sz w:val="20"/>
                <w:szCs w:val="20"/>
              </w:rPr>
              <w:t xml:space="preserve"> til årsmøtet</w:t>
            </w:r>
            <w:r w:rsidR="005C0796">
              <w:rPr>
                <w:color w:val="000000"/>
                <w:sz w:val="20"/>
                <w:szCs w:val="20"/>
              </w:rPr>
              <w:t xml:space="preserve">. </w:t>
            </w:r>
          </w:p>
          <w:p w14:paraId="6D6235A6" w14:textId="77777777" w:rsidR="00430F89" w:rsidRPr="00664322" w:rsidRDefault="00430F89" w:rsidP="00BB0E90">
            <w:pPr>
              <w:ind w:left="720"/>
              <w:rPr>
                <w:color w:val="000000"/>
                <w:sz w:val="20"/>
                <w:szCs w:val="20"/>
              </w:rPr>
            </w:pPr>
          </w:p>
        </w:tc>
      </w:tr>
      <w:tr w:rsidR="00430F89" w:rsidRPr="00C65E28" w14:paraId="4016FD19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44596A7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CB12C9A" w14:textId="6DA8E410" w:rsidR="00430F89" w:rsidRPr="00CD3856" w:rsidRDefault="00430F89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0811A3" w:rsidRPr="00DE7C6F">
              <w:rPr>
                <w:b/>
                <w:sz w:val="20"/>
                <w:szCs w:val="20"/>
              </w:rPr>
              <w:t>Økonomistatus</w:t>
            </w:r>
            <w:r w:rsidR="000811A3">
              <w:rPr>
                <w:b/>
                <w:sz w:val="20"/>
                <w:szCs w:val="20"/>
              </w:rPr>
              <w:t xml:space="preserve"> fra </w:t>
            </w:r>
            <w:r w:rsidR="000811A3" w:rsidRPr="00DE7C6F">
              <w:rPr>
                <w:b/>
                <w:sz w:val="20"/>
                <w:szCs w:val="20"/>
              </w:rPr>
              <w:t>Kristin</w:t>
            </w:r>
          </w:p>
          <w:p w14:paraId="5FCBDC4C" w14:textId="0BA4BB7C" w:rsidR="00694EBC" w:rsidRDefault="009944C6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av </w:t>
            </w:r>
            <w:r w:rsidR="001862FA">
              <w:rPr>
                <w:sz w:val="20"/>
                <w:szCs w:val="20"/>
              </w:rPr>
              <w:t>økonomistatus</w:t>
            </w:r>
            <w:r w:rsidR="00430C7F">
              <w:rPr>
                <w:sz w:val="20"/>
                <w:szCs w:val="20"/>
              </w:rPr>
              <w:t xml:space="preserve"> for 2022, og sammenligning</w:t>
            </w:r>
            <w:r w:rsidR="006B746F">
              <w:rPr>
                <w:sz w:val="20"/>
                <w:szCs w:val="20"/>
              </w:rPr>
              <w:t>er</w:t>
            </w:r>
            <w:r w:rsidR="00430C7F">
              <w:rPr>
                <w:sz w:val="20"/>
                <w:szCs w:val="20"/>
              </w:rPr>
              <w:t xml:space="preserve"> med 2021.</w:t>
            </w:r>
          </w:p>
          <w:p w14:paraId="34090908" w14:textId="563EE651" w:rsidR="00430F89" w:rsidRPr="00C65E28" w:rsidRDefault="006B746F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Diskusjoner rundt behandling og fordeling av mo</w:t>
            </w:r>
            <w:r w:rsidR="00380A83">
              <w:rPr>
                <w:sz w:val="20"/>
                <w:szCs w:val="20"/>
              </w:rPr>
              <w:t xml:space="preserve">msrefusjon. </w:t>
            </w:r>
          </w:p>
          <w:p w14:paraId="59AC3FC3" w14:textId="77777777" w:rsidR="00430F89" w:rsidRPr="00C65E28" w:rsidRDefault="00430F89" w:rsidP="00380A83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430F89" w:rsidRPr="00C65E28" w14:paraId="6863FF4A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CF87914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7E66BD5" w14:textId="003087C3" w:rsidR="00AD69BD" w:rsidRPr="00621F05" w:rsidRDefault="00430F89" w:rsidP="00621F0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47324C">
              <w:rPr>
                <w:b/>
                <w:bCs/>
                <w:sz w:val="20"/>
                <w:szCs w:val="20"/>
              </w:rPr>
              <w:t xml:space="preserve">Årshjul med Erik og Magnus </w:t>
            </w:r>
          </w:p>
          <w:p w14:paraId="5FA8B73C" w14:textId="13BF6F31" w:rsidR="0048531D" w:rsidRPr="00621F05" w:rsidRDefault="0047324C" w:rsidP="00621F05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47324C">
              <w:rPr>
                <w:sz w:val="20"/>
                <w:szCs w:val="20"/>
              </w:rPr>
              <w:t>Gjennomgang av kommende hendelser</w:t>
            </w:r>
            <w:r w:rsidR="00AD69BD">
              <w:rPr>
                <w:sz w:val="20"/>
                <w:szCs w:val="20"/>
              </w:rPr>
              <w:t xml:space="preserve"> i årshjulet</w:t>
            </w:r>
            <w:r w:rsidRPr="0047324C">
              <w:rPr>
                <w:sz w:val="20"/>
                <w:szCs w:val="20"/>
              </w:rPr>
              <w:t xml:space="preserve">. </w:t>
            </w:r>
          </w:p>
          <w:p w14:paraId="38DBEEC6" w14:textId="77777777" w:rsidR="00430F89" w:rsidRPr="002759C5" w:rsidRDefault="00430F89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30F89" w:rsidRPr="00C65E28" w14:paraId="7C4EF5BD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F45A029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D1E1C6A" w14:textId="70281C1E" w:rsidR="00430F89" w:rsidRPr="00CD3856" w:rsidRDefault="00430F89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47324C" w:rsidRPr="00D5306D">
              <w:rPr>
                <w:b/>
                <w:sz w:val="20"/>
                <w:szCs w:val="20"/>
              </w:rPr>
              <w:t>NIL som idrettslag – sportslig</w:t>
            </w:r>
          </w:p>
          <w:p w14:paraId="1EE8A7E0" w14:textId="4AA87EEA" w:rsidR="00430F89" w:rsidRDefault="006D7921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Diskusjon om hvilke sportslige temaer som </w:t>
            </w:r>
            <w:r w:rsidR="001960BA">
              <w:rPr>
                <w:sz w:val="20"/>
                <w:szCs w:val="20"/>
              </w:rPr>
              <w:t xml:space="preserve">kan og bør arbeides med i tiden fremover </w:t>
            </w:r>
            <w:r w:rsidR="00AF0465">
              <w:rPr>
                <w:sz w:val="20"/>
                <w:szCs w:val="20"/>
              </w:rPr>
              <w:t xml:space="preserve">for hvordan NIL skal utvikles. </w:t>
            </w:r>
          </w:p>
          <w:p w14:paraId="6013993E" w14:textId="5886AC42" w:rsidR="00D22AE8" w:rsidRPr="009E6009" w:rsidRDefault="00D22AE8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Enighet om å starte med noen diskusjoner som </w:t>
            </w:r>
            <w:r w:rsidR="00481EB3">
              <w:rPr>
                <w:sz w:val="20"/>
                <w:szCs w:val="20"/>
              </w:rPr>
              <w:t xml:space="preserve">kan gagne alle grupper og som er forholdsvis enkle for å gi en god start på disse diskusjonene.  </w:t>
            </w:r>
          </w:p>
          <w:p w14:paraId="5E7CFEFC" w14:textId="77777777" w:rsidR="00430F89" w:rsidRPr="002759C5" w:rsidRDefault="00430F89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30F89" w:rsidRPr="00C65E28" w14:paraId="4D1BEDD4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C365EF3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7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CE583E4" w14:textId="77777777" w:rsidR="00430F89" w:rsidRPr="00E84912" w:rsidRDefault="00430F89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84912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84912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Eventuelt</w:t>
            </w:r>
          </w:p>
          <w:p w14:paraId="1C01A629" w14:textId="77777777" w:rsidR="00430F89" w:rsidRPr="00E84912" w:rsidRDefault="00430F89" w:rsidP="00C92B11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</w:p>
          <w:p w14:paraId="06502EB1" w14:textId="77777777" w:rsidR="00430F89" w:rsidRPr="00E84912" w:rsidRDefault="00430F89" w:rsidP="00380A83">
            <w:pPr>
              <w:snapToGrid w:val="0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430F89" w:rsidRPr="00C65E28" w14:paraId="4A513D37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37FBA54" w14:textId="77777777" w:rsidR="00430F89" w:rsidRPr="00C65E28" w:rsidRDefault="00430F89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1BF9F7" w14:textId="1031B43F" w:rsidR="00430F89" w:rsidRPr="000E432B" w:rsidRDefault="00430F89" w:rsidP="00C92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15.03.2023</w:t>
            </w:r>
          </w:p>
        </w:tc>
      </w:tr>
    </w:tbl>
    <w:p w14:paraId="29A64192" w14:textId="77777777" w:rsidR="00430F89" w:rsidRDefault="00430F89" w:rsidP="00430F89">
      <w:pPr>
        <w:rPr>
          <w:sz w:val="20"/>
          <w:szCs w:val="20"/>
        </w:rPr>
      </w:pPr>
    </w:p>
    <w:p w14:paraId="072CDC24" w14:textId="77777777" w:rsidR="000168BB" w:rsidRDefault="000168BB"/>
    <w:sectPr w:rsidR="000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A266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928292">
    <w:abstractNumId w:val="0"/>
  </w:num>
  <w:num w:numId="2" w16cid:durableId="198668806">
    <w:abstractNumId w:val="2"/>
  </w:num>
  <w:num w:numId="3" w16cid:durableId="58873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89"/>
    <w:rsid w:val="00001D7E"/>
    <w:rsid w:val="000168BB"/>
    <w:rsid w:val="000549DD"/>
    <w:rsid w:val="000811A3"/>
    <w:rsid w:val="00091D7D"/>
    <w:rsid w:val="000E6E6A"/>
    <w:rsid w:val="001862FA"/>
    <w:rsid w:val="001960BA"/>
    <w:rsid w:val="001B5F7D"/>
    <w:rsid w:val="00234E62"/>
    <w:rsid w:val="0026492C"/>
    <w:rsid w:val="00294C23"/>
    <w:rsid w:val="002A7070"/>
    <w:rsid w:val="002C0489"/>
    <w:rsid w:val="002C10BB"/>
    <w:rsid w:val="002C3CB3"/>
    <w:rsid w:val="002F2FC0"/>
    <w:rsid w:val="003407FB"/>
    <w:rsid w:val="0035664C"/>
    <w:rsid w:val="00380A83"/>
    <w:rsid w:val="00430C7F"/>
    <w:rsid w:val="00430F89"/>
    <w:rsid w:val="004623E7"/>
    <w:rsid w:val="00462562"/>
    <w:rsid w:val="00467AFF"/>
    <w:rsid w:val="0047324C"/>
    <w:rsid w:val="00481EB3"/>
    <w:rsid w:val="0048531D"/>
    <w:rsid w:val="004C21A4"/>
    <w:rsid w:val="004D16EF"/>
    <w:rsid w:val="004D5075"/>
    <w:rsid w:val="004D7D19"/>
    <w:rsid w:val="004E0EA2"/>
    <w:rsid w:val="004F67F9"/>
    <w:rsid w:val="00505DA9"/>
    <w:rsid w:val="00556165"/>
    <w:rsid w:val="00561815"/>
    <w:rsid w:val="00593E45"/>
    <w:rsid w:val="005C0796"/>
    <w:rsid w:val="00621F05"/>
    <w:rsid w:val="00694EBC"/>
    <w:rsid w:val="006B746F"/>
    <w:rsid w:val="006D7921"/>
    <w:rsid w:val="00797AE2"/>
    <w:rsid w:val="008F3621"/>
    <w:rsid w:val="008F4B19"/>
    <w:rsid w:val="00913F3B"/>
    <w:rsid w:val="00915DDD"/>
    <w:rsid w:val="009603A7"/>
    <w:rsid w:val="009944C6"/>
    <w:rsid w:val="009E6009"/>
    <w:rsid w:val="00A21A03"/>
    <w:rsid w:val="00A25E3F"/>
    <w:rsid w:val="00A83ECB"/>
    <w:rsid w:val="00A87F9E"/>
    <w:rsid w:val="00AD69BD"/>
    <w:rsid w:val="00AF0465"/>
    <w:rsid w:val="00B72126"/>
    <w:rsid w:val="00BB0E90"/>
    <w:rsid w:val="00BB4622"/>
    <w:rsid w:val="00CD3CDD"/>
    <w:rsid w:val="00CE7FAF"/>
    <w:rsid w:val="00D12C44"/>
    <w:rsid w:val="00D22AE8"/>
    <w:rsid w:val="00D2375E"/>
    <w:rsid w:val="00D5306D"/>
    <w:rsid w:val="00D716E9"/>
    <w:rsid w:val="00D7275C"/>
    <w:rsid w:val="00D82BD4"/>
    <w:rsid w:val="00E30FB0"/>
    <w:rsid w:val="00EA0A4A"/>
    <w:rsid w:val="00EB5DD9"/>
    <w:rsid w:val="00EE7F61"/>
    <w:rsid w:val="00F60D1D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0DC7"/>
  <w15:chartTrackingRefBased/>
  <w15:docId w15:val="{D58A5750-256A-4591-9274-73C6AC21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430F89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430F8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430F89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Hyperkobling">
    <w:name w:val="Hyperlink"/>
    <w:basedOn w:val="Standardskriftforavsnitt"/>
    <w:uiPriority w:val="99"/>
    <w:unhideWhenUsed/>
    <w:rsid w:val="00B7212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7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463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74</cp:revision>
  <dcterms:created xsi:type="dcterms:W3CDTF">2023-01-12T12:48:00Z</dcterms:created>
  <dcterms:modified xsi:type="dcterms:W3CDTF">2023-02-20T16:00:00Z</dcterms:modified>
</cp:coreProperties>
</file>