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7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1828"/>
        <w:gridCol w:w="2402"/>
        <w:gridCol w:w="1992"/>
        <w:gridCol w:w="3155"/>
      </w:tblGrid>
      <w:tr w:rsidR="007201BE" w:rsidRPr="00C65E28" w14:paraId="50AD0E5F" w14:textId="77777777" w:rsidTr="00954E58">
        <w:trPr>
          <w:trHeight w:val="390"/>
        </w:trPr>
        <w:tc>
          <w:tcPr>
            <w:tcW w:w="4230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E0FA65C" w14:textId="77777777" w:rsidR="007201BE" w:rsidRPr="00C65E28" w:rsidRDefault="007201BE" w:rsidP="00954E58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NIL Hovedlaget</w:t>
            </w:r>
          </w:p>
          <w:p w14:paraId="396E092A" w14:textId="77777777" w:rsidR="007201BE" w:rsidRPr="00C65E28" w:rsidRDefault="007201BE" w:rsidP="00954E58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Styremøte</w:t>
            </w:r>
          </w:p>
          <w:p w14:paraId="4D625FE8" w14:textId="77777777" w:rsidR="007201BE" w:rsidRPr="00C65E28" w:rsidRDefault="007201BE" w:rsidP="00954E58">
            <w:pPr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2062457" w14:textId="71F2F938" w:rsidR="007201BE" w:rsidRPr="00C65E28" w:rsidRDefault="007201BE" w:rsidP="00954E58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Dato: </w:t>
            </w:r>
            <w:r>
              <w:rPr>
                <w:b/>
                <w:sz w:val="20"/>
                <w:szCs w:val="20"/>
              </w:rPr>
              <w:t>14.09.2022</w:t>
            </w:r>
          </w:p>
        </w:tc>
      </w:tr>
      <w:tr w:rsidR="007201BE" w:rsidRPr="00C65E28" w14:paraId="470CFEE0" w14:textId="77777777" w:rsidTr="00954E58">
        <w:trPr>
          <w:trHeight w:val="390"/>
        </w:trPr>
        <w:tc>
          <w:tcPr>
            <w:tcW w:w="4230" w:type="dxa"/>
            <w:gridSpan w:val="2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A0D3A84" w14:textId="77777777" w:rsidR="007201BE" w:rsidRPr="00C65E28" w:rsidRDefault="007201BE" w:rsidP="00954E5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88A91EE" w14:textId="2FCDCEFA" w:rsidR="007201BE" w:rsidRPr="00C65E28" w:rsidRDefault="007201BE" w:rsidP="00954E58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Tidspunkt: 20.00-</w:t>
            </w:r>
            <w:r>
              <w:rPr>
                <w:b/>
                <w:sz w:val="20"/>
                <w:szCs w:val="20"/>
              </w:rPr>
              <w:t>2</w:t>
            </w:r>
            <w:r w:rsidR="00F22FF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  <w:r w:rsidR="00E44BDB">
              <w:rPr>
                <w:b/>
                <w:sz w:val="20"/>
                <w:szCs w:val="20"/>
              </w:rPr>
              <w:t>45</w:t>
            </w:r>
          </w:p>
        </w:tc>
      </w:tr>
      <w:tr w:rsidR="007201BE" w:rsidRPr="00C65E28" w14:paraId="0F474142" w14:textId="77777777" w:rsidTr="00954E58">
        <w:trPr>
          <w:trHeight w:val="360"/>
        </w:trPr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89A9FAE" w14:textId="77777777" w:rsidR="007201BE" w:rsidRPr="00C65E28" w:rsidRDefault="007201BE" w:rsidP="00954E58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Møteleder: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CBAEA" w14:textId="77777777" w:rsidR="007201BE" w:rsidRPr="00C65E28" w:rsidRDefault="007201BE" w:rsidP="00954E5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Erik </w:t>
            </w:r>
            <w:proofErr w:type="spellStart"/>
            <w:r>
              <w:rPr>
                <w:sz w:val="20"/>
                <w:szCs w:val="20"/>
              </w:rPr>
              <w:t>Cronblad</w:t>
            </w:r>
            <w:proofErr w:type="spellEnd"/>
            <w:r>
              <w:rPr>
                <w:sz w:val="20"/>
                <w:szCs w:val="20"/>
              </w:rPr>
              <w:t xml:space="preserve"> Wollan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B81A5" w14:textId="77777777" w:rsidR="007201BE" w:rsidRPr="00C65E28" w:rsidRDefault="007201BE" w:rsidP="00954E58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Referent: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C395A3B" w14:textId="77777777" w:rsidR="007201BE" w:rsidRPr="00C65E28" w:rsidRDefault="007201BE" w:rsidP="00954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Magnus Arnesen</w:t>
            </w:r>
          </w:p>
        </w:tc>
      </w:tr>
      <w:tr w:rsidR="007201BE" w:rsidRPr="00C65E28" w14:paraId="5DA1410F" w14:textId="77777777" w:rsidTr="00954E58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B9F40D1" w14:textId="77777777" w:rsidR="007201BE" w:rsidRPr="00C65E28" w:rsidRDefault="007201BE" w:rsidP="00954E58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Møtedeltakere: </w:t>
            </w:r>
          </w:p>
          <w:p w14:paraId="67866279" w14:textId="77777777" w:rsidR="007201BE" w:rsidRPr="00C65E28" w:rsidRDefault="007201BE" w:rsidP="00954E58">
            <w:pPr>
              <w:rPr>
                <w:b/>
                <w:sz w:val="20"/>
                <w:szCs w:val="20"/>
              </w:rPr>
            </w:pPr>
          </w:p>
          <w:p w14:paraId="297C9FEA" w14:textId="77777777" w:rsidR="007201BE" w:rsidRPr="00C65E28" w:rsidRDefault="007201BE" w:rsidP="00954E58">
            <w:pPr>
              <w:rPr>
                <w:b/>
                <w:sz w:val="20"/>
                <w:szCs w:val="20"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D0F9353" w14:textId="4402EF08" w:rsidR="007201BE" w:rsidRDefault="007201BE" w:rsidP="00954E58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Erik </w:t>
            </w:r>
            <w:proofErr w:type="spellStart"/>
            <w:r>
              <w:rPr>
                <w:sz w:val="20"/>
                <w:szCs w:val="20"/>
              </w:rPr>
              <w:t>Cronblad</w:t>
            </w:r>
            <w:proofErr w:type="spellEnd"/>
            <w:r>
              <w:rPr>
                <w:sz w:val="20"/>
                <w:szCs w:val="20"/>
              </w:rPr>
              <w:t xml:space="preserve"> Wollan, Magnus Arnesen, Hilde Drange, Kristin Gaustad, </w:t>
            </w:r>
            <w:r w:rsidRPr="00C65E28">
              <w:rPr>
                <w:sz w:val="20"/>
                <w:szCs w:val="20"/>
              </w:rPr>
              <w:t>Lar</w:t>
            </w:r>
            <w:r>
              <w:rPr>
                <w:sz w:val="20"/>
                <w:szCs w:val="20"/>
              </w:rPr>
              <w:t xml:space="preserve">s </w:t>
            </w:r>
            <w:r w:rsidRPr="00C65E28">
              <w:rPr>
                <w:sz w:val="20"/>
                <w:szCs w:val="20"/>
              </w:rPr>
              <w:t xml:space="preserve">Friestad, </w:t>
            </w:r>
            <w:r w:rsidRPr="00356D1E">
              <w:rPr>
                <w:sz w:val="20"/>
                <w:szCs w:val="20"/>
              </w:rPr>
              <w:t>Hanne Tangen Nilsen</w:t>
            </w:r>
            <w:r>
              <w:rPr>
                <w:sz w:val="20"/>
                <w:szCs w:val="20"/>
              </w:rPr>
              <w:t xml:space="preserve">, </w:t>
            </w:r>
            <w:r w:rsidRPr="00356D1E">
              <w:rPr>
                <w:sz w:val="20"/>
                <w:szCs w:val="20"/>
              </w:rPr>
              <w:t>Øystein Nygård,</w:t>
            </w:r>
            <w:r>
              <w:rPr>
                <w:sz w:val="20"/>
                <w:szCs w:val="20"/>
              </w:rPr>
              <w:t xml:space="preserve"> Marte </w:t>
            </w:r>
            <w:proofErr w:type="spellStart"/>
            <w:r>
              <w:rPr>
                <w:sz w:val="20"/>
                <w:szCs w:val="20"/>
              </w:rPr>
              <w:t>Bulie</w:t>
            </w:r>
            <w:proofErr w:type="spellEnd"/>
            <w:r>
              <w:rPr>
                <w:sz w:val="20"/>
                <w:szCs w:val="20"/>
              </w:rPr>
              <w:t xml:space="preserve">, Gry Stensrud, Linn Brunborg, Joacim </w:t>
            </w:r>
            <w:proofErr w:type="spellStart"/>
            <w:r>
              <w:rPr>
                <w:sz w:val="20"/>
                <w:szCs w:val="20"/>
              </w:rPr>
              <w:t>Hafsås</w:t>
            </w:r>
            <w:proofErr w:type="spellEnd"/>
            <w:r w:rsidRPr="00DF55E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Ivar Fjøsne, Arthur Undseth. </w:t>
            </w:r>
          </w:p>
          <w:p w14:paraId="49939D49" w14:textId="77777777" w:rsidR="007201BE" w:rsidRDefault="007201BE" w:rsidP="00954E58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  <w:p w14:paraId="3F05D3F5" w14:textId="3C79F2D5" w:rsidR="007201BE" w:rsidRPr="00C65E28" w:rsidRDefault="007201BE" w:rsidP="00954E58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Ikke til stede: </w:t>
            </w:r>
            <w:r w:rsidR="00546F0B">
              <w:rPr>
                <w:sz w:val="20"/>
                <w:szCs w:val="20"/>
              </w:rPr>
              <w:t>Frode Meiltoft,</w:t>
            </w:r>
            <w:r w:rsidR="001C6BEF" w:rsidRPr="00C65E28">
              <w:rPr>
                <w:sz w:val="20"/>
                <w:szCs w:val="20"/>
              </w:rPr>
              <w:t xml:space="preserve"> Finn Ove Søfting,</w:t>
            </w:r>
            <w:r w:rsidR="001C6BEF">
              <w:rPr>
                <w:sz w:val="20"/>
                <w:szCs w:val="20"/>
              </w:rPr>
              <w:t xml:space="preserve"> Lasse Paulsen, Dominique Bye </w:t>
            </w:r>
            <w:proofErr w:type="spellStart"/>
            <w:r w:rsidR="001C6BEF">
              <w:rPr>
                <w:sz w:val="20"/>
                <w:szCs w:val="20"/>
              </w:rPr>
              <w:t>Ribaut</w:t>
            </w:r>
            <w:proofErr w:type="spellEnd"/>
            <w:r w:rsidR="001C6BEF">
              <w:rPr>
                <w:sz w:val="20"/>
                <w:szCs w:val="20"/>
              </w:rPr>
              <w:t>,</w:t>
            </w:r>
            <w:r w:rsidR="0021764E" w:rsidRPr="00FC37D3">
              <w:rPr>
                <w:sz w:val="20"/>
                <w:szCs w:val="20"/>
              </w:rPr>
              <w:t xml:space="preserve"> Knut </w:t>
            </w:r>
            <w:proofErr w:type="spellStart"/>
            <w:r w:rsidR="0021764E" w:rsidRPr="00FC37D3">
              <w:rPr>
                <w:sz w:val="20"/>
                <w:szCs w:val="20"/>
              </w:rPr>
              <w:t>Aasrud</w:t>
            </w:r>
            <w:proofErr w:type="spellEnd"/>
            <w:r w:rsidR="0021764E" w:rsidRPr="00FC37D3">
              <w:rPr>
                <w:sz w:val="20"/>
                <w:szCs w:val="20"/>
              </w:rPr>
              <w:t>,</w:t>
            </w:r>
            <w:r w:rsidR="0021764E">
              <w:rPr>
                <w:sz w:val="20"/>
                <w:szCs w:val="20"/>
              </w:rPr>
              <w:t xml:space="preserve"> Patrick Tørresvold, Rannveig </w:t>
            </w:r>
            <w:proofErr w:type="spellStart"/>
            <w:r w:rsidR="0021764E">
              <w:rPr>
                <w:sz w:val="20"/>
                <w:szCs w:val="20"/>
              </w:rPr>
              <w:t>Gravås</w:t>
            </w:r>
            <w:proofErr w:type="spellEnd"/>
            <w:r w:rsidR="0021764E">
              <w:rPr>
                <w:sz w:val="20"/>
                <w:szCs w:val="20"/>
              </w:rPr>
              <w:t>,</w:t>
            </w:r>
            <w:r w:rsidR="0021764E" w:rsidRPr="00DF55E0">
              <w:rPr>
                <w:sz w:val="20"/>
                <w:szCs w:val="20"/>
              </w:rPr>
              <w:t xml:space="preserve"> Joar Hugaas</w:t>
            </w:r>
            <w:r w:rsidR="0021764E">
              <w:rPr>
                <w:sz w:val="20"/>
                <w:szCs w:val="20"/>
              </w:rPr>
              <w:t>.</w:t>
            </w:r>
          </w:p>
        </w:tc>
      </w:tr>
      <w:tr w:rsidR="007201BE" w:rsidRPr="00C65E28" w14:paraId="39E2179F" w14:textId="77777777" w:rsidTr="00954E58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14:paraId="0E49BB3D" w14:textId="77777777" w:rsidR="007201BE" w:rsidRPr="00C65E28" w:rsidRDefault="007201BE" w:rsidP="00954E58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Agenda: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3DA0BE05" w14:textId="77777777" w:rsidR="007201BE" w:rsidRDefault="007201BE" w:rsidP="00954E5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1: </w:t>
            </w:r>
            <w:r w:rsidRPr="00DE7C6F">
              <w:rPr>
                <w:b/>
                <w:sz w:val="20"/>
                <w:szCs w:val="20"/>
              </w:rPr>
              <w:t xml:space="preserve">Orientering fra </w:t>
            </w:r>
            <w:r>
              <w:rPr>
                <w:b/>
                <w:sz w:val="20"/>
                <w:szCs w:val="20"/>
              </w:rPr>
              <w:t>S</w:t>
            </w:r>
            <w:r w:rsidRPr="00DE7C6F">
              <w:rPr>
                <w:b/>
                <w:sz w:val="20"/>
                <w:szCs w:val="20"/>
              </w:rPr>
              <w:t>tyreleder</w:t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</w:p>
          <w:p w14:paraId="5AA69BC2" w14:textId="77777777" w:rsidR="007201BE" w:rsidRDefault="007201BE" w:rsidP="00954E5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2: </w:t>
            </w:r>
            <w:r w:rsidRPr="00DE7C6F">
              <w:rPr>
                <w:b/>
                <w:sz w:val="20"/>
                <w:szCs w:val="20"/>
              </w:rPr>
              <w:t xml:space="preserve">Orientering fra Daglig </w:t>
            </w:r>
            <w:r>
              <w:rPr>
                <w:b/>
                <w:sz w:val="20"/>
                <w:szCs w:val="20"/>
              </w:rPr>
              <w:t>L</w:t>
            </w:r>
            <w:r w:rsidRPr="00DE7C6F">
              <w:rPr>
                <w:b/>
                <w:sz w:val="20"/>
                <w:szCs w:val="20"/>
              </w:rPr>
              <w:t>eder</w:t>
            </w:r>
          </w:p>
          <w:p w14:paraId="452CCE2A" w14:textId="77777777" w:rsidR="008F2BCA" w:rsidRDefault="007201BE" w:rsidP="00954E5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3:</w:t>
            </w:r>
            <w:r w:rsidRPr="00DE7C6F">
              <w:rPr>
                <w:b/>
                <w:sz w:val="20"/>
                <w:szCs w:val="20"/>
              </w:rPr>
              <w:t xml:space="preserve"> Økonomistatus</w:t>
            </w:r>
            <w:r>
              <w:rPr>
                <w:b/>
                <w:sz w:val="20"/>
                <w:szCs w:val="20"/>
              </w:rPr>
              <w:t xml:space="preserve"> fra </w:t>
            </w:r>
            <w:r w:rsidRPr="00DE7C6F">
              <w:rPr>
                <w:b/>
                <w:sz w:val="20"/>
                <w:szCs w:val="20"/>
              </w:rPr>
              <w:t>Kristin</w:t>
            </w:r>
          </w:p>
          <w:p w14:paraId="44B2486E" w14:textId="0662BC2D" w:rsidR="007201BE" w:rsidRDefault="008F2BCA" w:rsidP="00954E5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4: Årshjul</w:t>
            </w:r>
            <w:r w:rsidR="007201BE" w:rsidRPr="00205B65">
              <w:rPr>
                <w:b/>
                <w:sz w:val="20"/>
                <w:szCs w:val="20"/>
              </w:rPr>
              <w:tab/>
            </w:r>
            <w:r w:rsidR="007201BE" w:rsidRPr="00205B65">
              <w:rPr>
                <w:b/>
                <w:sz w:val="20"/>
                <w:szCs w:val="20"/>
              </w:rPr>
              <w:tab/>
            </w:r>
            <w:r w:rsidR="007201BE" w:rsidRPr="00205B65">
              <w:rPr>
                <w:b/>
                <w:sz w:val="20"/>
                <w:szCs w:val="20"/>
              </w:rPr>
              <w:tab/>
            </w:r>
          </w:p>
          <w:p w14:paraId="1E478C67" w14:textId="00CCD3E6" w:rsidR="007201BE" w:rsidRPr="008575DB" w:rsidRDefault="007201BE" w:rsidP="00954E5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</w:t>
            </w:r>
            <w:r w:rsidR="008F2BC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: Eventuelt</w:t>
            </w:r>
          </w:p>
        </w:tc>
      </w:tr>
      <w:tr w:rsidR="007201BE" w:rsidRPr="00C65E28" w14:paraId="6E143F97" w14:textId="77777777" w:rsidTr="00954E58">
        <w:tc>
          <w:tcPr>
            <w:tcW w:w="9377" w:type="dxa"/>
            <w:gridSpan w:val="4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31B0FE30" w14:textId="77777777" w:rsidR="007201BE" w:rsidRPr="00C65E28" w:rsidRDefault="007201BE" w:rsidP="00954E58">
            <w:pPr>
              <w:ind w:left="72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                                                        MØTEREFERAT:</w:t>
            </w:r>
          </w:p>
        </w:tc>
      </w:tr>
      <w:tr w:rsidR="007201BE" w:rsidRPr="00C65E28" w14:paraId="3F704A39" w14:textId="77777777" w:rsidTr="00954E58">
        <w:tc>
          <w:tcPr>
            <w:tcW w:w="1828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9D880FD" w14:textId="77777777" w:rsidR="007201BE" w:rsidRPr="00C65E28" w:rsidRDefault="007201BE" w:rsidP="00954E58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Sak nr.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1D92A93" w14:textId="77777777" w:rsidR="007201BE" w:rsidRDefault="007201BE" w:rsidP="00954E58">
            <w:pPr>
              <w:snapToGrid w:val="0"/>
            </w:pPr>
            <w:r w:rsidRPr="00C65E28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1:</w:t>
            </w:r>
            <w:r>
              <w:t xml:space="preserve"> </w:t>
            </w:r>
            <w:r w:rsidRPr="00DE7C6F">
              <w:rPr>
                <w:b/>
                <w:sz w:val="20"/>
                <w:szCs w:val="20"/>
              </w:rPr>
              <w:t>Orientering fra styreleder</w:t>
            </w:r>
          </w:p>
          <w:p w14:paraId="1BCDCCE8" w14:textId="77777777" w:rsidR="007201BE" w:rsidRDefault="00A06D61" w:rsidP="00F54D5E">
            <w:pPr>
              <w:numPr>
                <w:ilvl w:val="0"/>
                <w:numId w:val="3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Gjennomgang av dagens temaer og kommende diskusjoner. </w:t>
            </w:r>
          </w:p>
          <w:p w14:paraId="6303574F" w14:textId="366A6E73" w:rsidR="007D3750" w:rsidRDefault="007D3750" w:rsidP="00F54D5E">
            <w:pPr>
              <w:numPr>
                <w:ilvl w:val="0"/>
                <w:numId w:val="3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Møte med lederne i Nittedal Arbeiderpartiet i slutten av august. Erik og Gry </w:t>
            </w:r>
            <w:r w:rsidR="00F97B74">
              <w:rPr>
                <w:bCs/>
                <w:sz w:val="20"/>
                <w:szCs w:val="20"/>
              </w:rPr>
              <w:t>hadde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B6BC7">
              <w:rPr>
                <w:bCs/>
                <w:sz w:val="20"/>
                <w:szCs w:val="20"/>
              </w:rPr>
              <w:t>gode samtaler med</w:t>
            </w:r>
            <w:r w:rsidR="00F97B74">
              <w:rPr>
                <w:bCs/>
                <w:sz w:val="20"/>
                <w:szCs w:val="20"/>
              </w:rPr>
              <w:t xml:space="preserve"> politikerne</w:t>
            </w:r>
            <w:r w:rsidR="00C214B6">
              <w:rPr>
                <w:bCs/>
                <w:sz w:val="20"/>
                <w:szCs w:val="20"/>
              </w:rPr>
              <w:t>. En av temaene var mangelen på oppfølging av Nittedalsmodellen</w:t>
            </w:r>
            <w:r w:rsidR="003123E8">
              <w:rPr>
                <w:bCs/>
                <w:sz w:val="20"/>
                <w:szCs w:val="20"/>
              </w:rPr>
              <w:t xml:space="preserve">, og måten det har påvirket politikernes forhold med idretten. Vi savner som pratet om mange ganger </w:t>
            </w:r>
            <w:r w:rsidR="00F97B74">
              <w:rPr>
                <w:bCs/>
                <w:sz w:val="20"/>
                <w:szCs w:val="20"/>
              </w:rPr>
              <w:t xml:space="preserve">tidligere </w:t>
            </w:r>
            <w:r w:rsidR="003123E8">
              <w:rPr>
                <w:bCs/>
                <w:sz w:val="20"/>
                <w:szCs w:val="20"/>
              </w:rPr>
              <w:t xml:space="preserve">støtte fra kommunen </w:t>
            </w:r>
            <w:r w:rsidR="000F34FD">
              <w:rPr>
                <w:bCs/>
                <w:sz w:val="20"/>
                <w:szCs w:val="20"/>
              </w:rPr>
              <w:t>og engasjement fra politikerne i Nittedal om å ikke overlate alt ansvar for idrett</w:t>
            </w:r>
            <w:r w:rsidR="00835436">
              <w:rPr>
                <w:bCs/>
                <w:sz w:val="20"/>
                <w:szCs w:val="20"/>
              </w:rPr>
              <w:t xml:space="preserve"> i nærområdet kun </w:t>
            </w:r>
            <w:r w:rsidR="000F34FD">
              <w:rPr>
                <w:bCs/>
                <w:sz w:val="20"/>
                <w:szCs w:val="20"/>
              </w:rPr>
              <w:t xml:space="preserve">til oss </w:t>
            </w:r>
            <w:r w:rsidR="00835436">
              <w:rPr>
                <w:bCs/>
                <w:sz w:val="20"/>
                <w:szCs w:val="20"/>
              </w:rPr>
              <w:t xml:space="preserve">i NIL. </w:t>
            </w:r>
          </w:p>
          <w:p w14:paraId="6044835C" w14:textId="3D208138" w:rsidR="00CF4B2B" w:rsidRPr="00F54D5E" w:rsidRDefault="00C00B43" w:rsidP="00F54D5E">
            <w:pPr>
              <w:numPr>
                <w:ilvl w:val="0"/>
                <w:numId w:val="3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13.09 </w:t>
            </w:r>
            <w:r w:rsidR="00CF4B2B">
              <w:rPr>
                <w:bCs/>
                <w:sz w:val="20"/>
                <w:szCs w:val="20"/>
              </w:rPr>
              <w:t xml:space="preserve">hadde vi møte i lov og utmerkelses komiteen </w:t>
            </w:r>
            <w:r w:rsidR="00F55F96">
              <w:rPr>
                <w:bCs/>
                <w:sz w:val="20"/>
                <w:szCs w:val="20"/>
              </w:rPr>
              <w:t xml:space="preserve">som en innledning til høstens arbeid frem mot neste årsmøte. </w:t>
            </w:r>
            <w:r>
              <w:rPr>
                <w:bCs/>
                <w:sz w:val="20"/>
                <w:szCs w:val="20"/>
              </w:rPr>
              <w:br/>
            </w:r>
          </w:p>
        </w:tc>
      </w:tr>
      <w:tr w:rsidR="007201BE" w:rsidRPr="00C65E28" w14:paraId="5CAAC41A" w14:textId="77777777" w:rsidTr="00954E58">
        <w:trPr>
          <w:trHeight w:val="342"/>
        </w:trPr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1DC3277" w14:textId="77777777" w:rsidR="007201BE" w:rsidRPr="00C65E28" w:rsidRDefault="007201BE" w:rsidP="00954E58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Sak nr.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0788DD32" w14:textId="77777777" w:rsidR="007201BE" w:rsidRPr="00FC37D3" w:rsidRDefault="007201BE" w:rsidP="00954E58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Sak </w:t>
            </w:r>
            <w:r>
              <w:rPr>
                <w:b/>
                <w:sz w:val="20"/>
                <w:szCs w:val="20"/>
              </w:rPr>
              <w:t xml:space="preserve">2: </w:t>
            </w:r>
            <w:r w:rsidRPr="00DE7C6F">
              <w:rPr>
                <w:b/>
                <w:sz w:val="20"/>
                <w:szCs w:val="20"/>
              </w:rPr>
              <w:t xml:space="preserve">Orientering fra Daglig </w:t>
            </w:r>
            <w:r>
              <w:rPr>
                <w:b/>
                <w:sz w:val="20"/>
                <w:szCs w:val="20"/>
              </w:rPr>
              <w:t>L</w:t>
            </w:r>
            <w:r w:rsidRPr="00DE7C6F">
              <w:rPr>
                <w:b/>
                <w:sz w:val="20"/>
                <w:szCs w:val="20"/>
              </w:rPr>
              <w:t>eder</w:t>
            </w:r>
          </w:p>
          <w:p w14:paraId="0E056B52" w14:textId="1576627F" w:rsidR="00D11C69" w:rsidRDefault="00192713" w:rsidP="00D11C69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s</w:t>
            </w:r>
            <w:r w:rsidR="00D11C69">
              <w:rPr>
                <w:sz w:val="20"/>
                <w:szCs w:val="20"/>
              </w:rPr>
              <w:t xml:space="preserve">økt om strømstøtte for </w:t>
            </w:r>
            <w:r>
              <w:rPr>
                <w:sz w:val="20"/>
                <w:szCs w:val="20"/>
              </w:rPr>
              <w:t xml:space="preserve">de tre månedene </w:t>
            </w:r>
            <w:r w:rsidR="00D11C69">
              <w:rPr>
                <w:sz w:val="20"/>
                <w:szCs w:val="20"/>
              </w:rPr>
              <w:t>april-juni. Totalt vil NIL motta nesten 30 000 for disse tre månedene. Tidligere i år har vi mottatt strømstøtte for nesten 70 000 for de fire månedene des</w:t>
            </w:r>
            <w:r>
              <w:rPr>
                <w:sz w:val="20"/>
                <w:szCs w:val="20"/>
              </w:rPr>
              <w:t>ember</w:t>
            </w:r>
            <w:r w:rsidR="00D11C69">
              <w:rPr>
                <w:sz w:val="20"/>
                <w:szCs w:val="20"/>
              </w:rPr>
              <w:t xml:space="preserve">-mars. Grunnen til større støtte tidligere er større forbruk og en måned ekstra. </w:t>
            </w:r>
          </w:p>
          <w:p w14:paraId="47A86A2E" w14:textId="11C1794B" w:rsidR="00D11C69" w:rsidRPr="00E8421F" w:rsidRDefault="00D11C69" w:rsidP="00D11C69">
            <w:pPr>
              <w:numPr>
                <w:ilvl w:val="0"/>
                <w:numId w:val="3"/>
              </w:num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Åpningsseremoni av kunstgressanlegget 28 september. </w:t>
            </w:r>
            <w:r w:rsidR="00AB7AFC">
              <w:rPr>
                <w:sz w:val="20"/>
                <w:szCs w:val="20"/>
              </w:rPr>
              <w:t xml:space="preserve">Vi håper på godt oppmøte </w:t>
            </w:r>
            <w:r w:rsidR="003659F4">
              <w:rPr>
                <w:sz w:val="20"/>
                <w:szCs w:val="20"/>
              </w:rPr>
              <w:t>og</w:t>
            </w:r>
            <w:r w:rsidR="0033177D">
              <w:rPr>
                <w:sz w:val="20"/>
                <w:szCs w:val="20"/>
              </w:rPr>
              <w:t xml:space="preserve"> å</w:t>
            </w:r>
            <w:r w:rsidR="003659F4">
              <w:rPr>
                <w:sz w:val="20"/>
                <w:szCs w:val="20"/>
              </w:rPr>
              <w:t xml:space="preserve"> </w:t>
            </w:r>
            <w:r w:rsidR="0033177D">
              <w:rPr>
                <w:sz w:val="20"/>
                <w:szCs w:val="20"/>
              </w:rPr>
              <w:t xml:space="preserve">lage en morsom kveld for alle som kommer. Kvelden </w:t>
            </w:r>
            <w:r w:rsidR="00E925AB">
              <w:rPr>
                <w:sz w:val="20"/>
                <w:szCs w:val="20"/>
              </w:rPr>
              <w:t>vil bestå av t</w:t>
            </w:r>
            <w:r>
              <w:rPr>
                <w:sz w:val="20"/>
                <w:szCs w:val="20"/>
              </w:rPr>
              <w:t xml:space="preserve">aler, grilling av gratis pølser, konkurranser og avsluttende kamper. </w:t>
            </w:r>
            <w:r w:rsidR="00E925AB">
              <w:rPr>
                <w:sz w:val="20"/>
                <w:szCs w:val="20"/>
              </w:rPr>
              <w:t xml:space="preserve">Jeg har fått med Bunnpris som stiller med 400 pølser og lomper, og Sport1 </w:t>
            </w:r>
            <w:r w:rsidR="00550B85">
              <w:rPr>
                <w:sz w:val="20"/>
                <w:szCs w:val="20"/>
              </w:rPr>
              <w:t xml:space="preserve">som bidrar med opplegg. </w:t>
            </w:r>
            <w:r w:rsidR="00CF0AE4">
              <w:rPr>
                <w:sz w:val="20"/>
                <w:szCs w:val="20"/>
              </w:rPr>
              <w:t xml:space="preserve">Mulig også Nebbenes bidrar med noe opplegg. </w:t>
            </w:r>
          </w:p>
          <w:p w14:paraId="4196C335" w14:textId="35FED30E" w:rsidR="00E8421F" w:rsidRPr="00210592" w:rsidRDefault="00210592" w:rsidP="0021059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er viktig at alle</w:t>
            </w:r>
            <w:r w:rsidR="0007735C">
              <w:rPr>
                <w:sz w:val="20"/>
                <w:szCs w:val="20"/>
              </w:rPr>
              <w:t xml:space="preserve"> grupper</w:t>
            </w:r>
            <w:r>
              <w:rPr>
                <w:sz w:val="20"/>
                <w:szCs w:val="20"/>
              </w:rPr>
              <w:t xml:space="preserve"> sørger for å ha oppdaterte lister </w:t>
            </w:r>
            <w:r w:rsidR="0007735C">
              <w:rPr>
                <w:sz w:val="20"/>
                <w:szCs w:val="20"/>
              </w:rPr>
              <w:t xml:space="preserve">over trenere og andre med verv i </w:t>
            </w:r>
            <w:proofErr w:type="spellStart"/>
            <w:r w:rsidR="0007735C">
              <w:rPr>
                <w:sz w:val="20"/>
                <w:szCs w:val="20"/>
              </w:rPr>
              <w:t>Spoortz</w:t>
            </w:r>
            <w:proofErr w:type="spellEnd"/>
            <w:r w:rsidR="0007735C">
              <w:rPr>
                <w:sz w:val="20"/>
                <w:szCs w:val="20"/>
              </w:rPr>
              <w:t xml:space="preserve">. </w:t>
            </w:r>
            <w:r w:rsidR="003404C4">
              <w:rPr>
                <w:sz w:val="20"/>
                <w:szCs w:val="20"/>
              </w:rPr>
              <w:t xml:space="preserve">Det gjelder både nye personer med verv og de som ikke lenger har verv. </w:t>
            </w:r>
            <w:r w:rsidR="005F3E29">
              <w:rPr>
                <w:sz w:val="20"/>
                <w:szCs w:val="20"/>
              </w:rPr>
              <w:t xml:space="preserve">Til nye personer med verv er det viktig med informasjon </w:t>
            </w:r>
            <w:r w:rsidR="002C2BDB">
              <w:rPr>
                <w:sz w:val="20"/>
                <w:szCs w:val="20"/>
              </w:rPr>
              <w:t xml:space="preserve">og tydelighet om at politiattester skal innhentes. </w:t>
            </w:r>
            <w:r w:rsidR="003D551F">
              <w:rPr>
                <w:sz w:val="20"/>
                <w:szCs w:val="20"/>
              </w:rPr>
              <w:br/>
            </w:r>
            <w:r w:rsidR="00525D7B">
              <w:rPr>
                <w:sz w:val="20"/>
                <w:szCs w:val="20"/>
              </w:rPr>
              <w:t>Jeg har etterspurt informasjon om fornyelse av politiattester og mottatt dette svaret: «</w:t>
            </w:r>
            <w:r w:rsidR="00525D7B" w:rsidRPr="00525D7B">
              <w:rPr>
                <w:sz w:val="20"/>
                <w:szCs w:val="20"/>
              </w:rPr>
              <w:t>Dersom man innehar sitt verv uten noe form for opphold så vil attesten man fremviste ved tilsettelse være gyldig så lenge personen innehar samme vervet.</w:t>
            </w:r>
            <w:r>
              <w:rPr>
                <w:sz w:val="20"/>
                <w:szCs w:val="20"/>
              </w:rPr>
              <w:t xml:space="preserve"> </w:t>
            </w:r>
            <w:r w:rsidR="00525D7B" w:rsidRPr="00210592">
              <w:rPr>
                <w:sz w:val="20"/>
                <w:szCs w:val="20"/>
              </w:rPr>
              <w:t>Dersom det er opphold av noe tid fra vervet så kan det kreves ny attest av de personene, det er da viktig at dette fremkommer av bekreftelsen for å unngå et avslag.</w:t>
            </w:r>
            <w:r>
              <w:rPr>
                <w:sz w:val="20"/>
                <w:szCs w:val="20"/>
              </w:rPr>
              <w:t xml:space="preserve"> </w:t>
            </w:r>
            <w:r w:rsidR="00525D7B" w:rsidRPr="00210592">
              <w:rPr>
                <w:sz w:val="20"/>
                <w:szCs w:val="20"/>
              </w:rPr>
              <w:t>Ved eventuelle mistanker at en som har et verv har begått et lovbrudd så kan det søkes om fornyet vandelskontroll. Les mere om fornyet vandelskontroll her</w:t>
            </w:r>
            <w:r>
              <w:rPr>
                <w:sz w:val="20"/>
                <w:szCs w:val="20"/>
              </w:rPr>
              <w:t xml:space="preserve">: </w:t>
            </w:r>
            <w:hyperlink r:id="rId7" w:history="1">
              <w:r w:rsidRPr="00210592">
                <w:rPr>
                  <w:rStyle w:val="Hyperkobling"/>
                  <w:sz w:val="18"/>
                  <w:szCs w:val="18"/>
                </w:rPr>
                <w:t>https://www.politiet.no/tjenester/politiattest/kreve-politiattest-fornyet-vandelskontroll/</w:t>
              </w:r>
            </w:hyperlink>
            <w:r w:rsidRPr="00210592">
              <w:rPr>
                <w:sz w:val="18"/>
                <w:szCs w:val="18"/>
              </w:rPr>
              <w:t xml:space="preserve"> </w:t>
            </w:r>
          </w:p>
          <w:p w14:paraId="289A721A" w14:textId="2D6CE3CA" w:rsidR="00541477" w:rsidRPr="002A371F" w:rsidRDefault="00F550D6" w:rsidP="00541477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 NK sine hjemmesider om aktivitetsfond: </w:t>
            </w:r>
            <w:r w:rsidR="00977406">
              <w:rPr>
                <w:sz w:val="20"/>
                <w:szCs w:val="20"/>
              </w:rPr>
              <w:br/>
            </w:r>
            <w:r w:rsidR="00DF3F88">
              <w:rPr>
                <w:sz w:val="20"/>
                <w:szCs w:val="20"/>
              </w:rPr>
              <w:t>«NIL</w:t>
            </w:r>
            <w:r w:rsidR="00DF3F88" w:rsidRPr="00977406">
              <w:rPr>
                <w:sz w:val="20"/>
                <w:szCs w:val="20"/>
              </w:rPr>
              <w:t xml:space="preserve"> kan søke om refusjon av inntil 2/3 av den samlede støtten/rabatten som de har tilkjent sine medlemmer med størst behov</w:t>
            </w:r>
            <w:r w:rsidR="00DF3F88">
              <w:rPr>
                <w:sz w:val="20"/>
                <w:szCs w:val="20"/>
              </w:rPr>
              <w:t>»</w:t>
            </w:r>
            <w:r w:rsidR="00DF3F88" w:rsidRPr="00977406">
              <w:rPr>
                <w:sz w:val="20"/>
                <w:szCs w:val="20"/>
              </w:rPr>
              <w:t>.</w:t>
            </w:r>
            <w:r w:rsidR="00DF3F88">
              <w:rPr>
                <w:sz w:val="20"/>
                <w:szCs w:val="20"/>
              </w:rPr>
              <w:t xml:space="preserve"> </w:t>
            </w:r>
            <w:r w:rsidR="00DF3F8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«NIL </w:t>
            </w:r>
            <w:r w:rsidRPr="00F550D6">
              <w:rPr>
                <w:sz w:val="20"/>
                <w:szCs w:val="20"/>
              </w:rPr>
              <w:t>definerer selv hvordan de vil markedsføre muligheten for rabattert medlemsavgift internt, samt hvilke dokumentasjonskrav de ser det nødvendig å stille</w:t>
            </w:r>
            <w:r>
              <w:rPr>
                <w:sz w:val="20"/>
                <w:szCs w:val="20"/>
              </w:rPr>
              <w:t>»</w:t>
            </w:r>
            <w:r w:rsidRPr="00F550D6">
              <w:rPr>
                <w:sz w:val="20"/>
                <w:szCs w:val="20"/>
              </w:rPr>
              <w:t>.</w:t>
            </w:r>
            <w:r w:rsidR="00C31BE9">
              <w:rPr>
                <w:sz w:val="20"/>
                <w:szCs w:val="20"/>
              </w:rPr>
              <w:br/>
              <w:t>«</w:t>
            </w:r>
            <w:r w:rsidR="00C31BE9" w:rsidRPr="00C31BE9">
              <w:rPr>
                <w:sz w:val="20"/>
                <w:szCs w:val="20"/>
              </w:rPr>
              <w:t>Søknadsfristene er 15. mai og 15. november</w:t>
            </w:r>
            <w:r w:rsidR="00C31BE9">
              <w:rPr>
                <w:sz w:val="20"/>
                <w:szCs w:val="20"/>
              </w:rPr>
              <w:t>»</w:t>
            </w:r>
            <w:r w:rsidR="00C31BE9" w:rsidRPr="00C31BE9">
              <w:rPr>
                <w:sz w:val="20"/>
                <w:szCs w:val="20"/>
              </w:rPr>
              <w:t>.</w:t>
            </w:r>
            <w:r w:rsidR="00BA62E4">
              <w:rPr>
                <w:sz w:val="20"/>
                <w:szCs w:val="20"/>
              </w:rPr>
              <w:t xml:space="preserve"> </w:t>
            </w:r>
            <w:r w:rsidR="0001404E">
              <w:rPr>
                <w:sz w:val="20"/>
                <w:szCs w:val="20"/>
              </w:rPr>
              <w:br/>
              <w:t xml:space="preserve">Slik DL ser dette: Vi må skaffe oversikt over </w:t>
            </w:r>
            <w:r w:rsidR="00E67BF3">
              <w:rPr>
                <w:sz w:val="20"/>
                <w:szCs w:val="20"/>
              </w:rPr>
              <w:t>hvor mange</w:t>
            </w:r>
            <w:r w:rsidR="0001404E">
              <w:rPr>
                <w:sz w:val="20"/>
                <w:szCs w:val="20"/>
              </w:rPr>
              <w:t xml:space="preserve"> som </w:t>
            </w:r>
            <w:r w:rsidR="000A190F">
              <w:rPr>
                <w:sz w:val="20"/>
                <w:szCs w:val="20"/>
              </w:rPr>
              <w:t>ikke betaler medlemsavgift og treningsavgift</w:t>
            </w:r>
            <w:r w:rsidR="00E67BF3">
              <w:rPr>
                <w:sz w:val="20"/>
                <w:szCs w:val="20"/>
              </w:rPr>
              <w:t xml:space="preserve"> og hvor mye penger det utgjør. Denne summen </w:t>
            </w:r>
            <w:r w:rsidR="00E67BF3">
              <w:rPr>
                <w:sz w:val="20"/>
                <w:szCs w:val="20"/>
              </w:rPr>
              <w:lastRenderedPageBreak/>
              <w:t xml:space="preserve">kan vi søke om til NK Aktivitetsfond og trolig få refundert 2/3. </w:t>
            </w:r>
            <w:r w:rsidR="00546458">
              <w:rPr>
                <w:sz w:val="20"/>
                <w:szCs w:val="20"/>
              </w:rPr>
              <w:br/>
            </w:r>
            <w:hyperlink r:id="rId8" w:history="1">
              <w:r w:rsidR="00546458" w:rsidRPr="00F22FF1">
                <w:rPr>
                  <w:rStyle w:val="Hyperkobling"/>
                  <w:sz w:val="18"/>
                  <w:szCs w:val="18"/>
                </w:rPr>
                <w:t>https://www.nittedal.kommune.no/publisert-innhold/kultur-og-fritid/tilskuddsordninger/</w:t>
              </w:r>
            </w:hyperlink>
            <w:r w:rsidR="00546458">
              <w:rPr>
                <w:sz w:val="20"/>
                <w:szCs w:val="20"/>
              </w:rPr>
              <w:t xml:space="preserve"> </w:t>
            </w:r>
            <w:r w:rsidR="00E76536">
              <w:rPr>
                <w:sz w:val="20"/>
                <w:szCs w:val="20"/>
              </w:rPr>
              <w:br/>
            </w:r>
            <w:r w:rsidR="007B4F29">
              <w:rPr>
                <w:sz w:val="20"/>
                <w:szCs w:val="20"/>
              </w:rPr>
              <w:t xml:space="preserve">Forslag: Alle grupper etablerer en oversikt over hvem de velger å gi </w:t>
            </w:r>
            <w:r w:rsidR="00260304">
              <w:rPr>
                <w:sz w:val="20"/>
                <w:szCs w:val="20"/>
              </w:rPr>
              <w:t>avslag</w:t>
            </w:r>
            <w:r w:rsidR="008656DC">
              <w:rPr>
                <w:sz w:val="20"/>
                <w:szCs w:val="20"/>
              </w:rPr>
              <w:t xml:space="preserve"> </w:t>
            </w:r>
            <w:r w:rsidR="00A21D35">
              <w:rPr>
                <w:sz w:val="20"/>
                <w:szCs w:val="20"/>
              </w:rPr>
              <w:t xml:space="preserve">til. Før søknadsrundene </w:t>
            </w:r>
            <w:r w:rsidR="00A21D35" w:rsidRPr="00C31BE9">
              <w:rPr>
                <w:sz w:val="20"/>
                <w:szCs w:val="20"/>
              </w:rPr>
              <w:t>15. mai og 15. november</w:t>
            </w:r>
            <w:r w:rsidR="00A21D35">
              <w:rPr>
                <w:sz w:val="20"/>
                <w:szCs w:val="20"/>
              </w:rPr>
              <w:t xml:space="preserve"> samler DL inn oversikten og søker </w:t>
            </w:r>
            <w:r w:rsidR="003E5227">
              <w:rPr>
                <w:sz w:val="20"/>
                <w:szCs w:val="20"/>
              </w:rPr>
              <w:t xml:space="preserve">til NKs aktivitetsfond om refusjon på 2/3 av de tapte inntektene. </w:t>
            </w:r>
            <w:r w:rsidR="009E37FF">
              <w:rPr>
                <w:sz w:val="20"/>
                <w:szCs w:val="20"/>
              </w:rPr>
              <w:br/>
            </w:r>
            <w:r w:rsidR="009E37FF" w:rsidRPr="00373836">
              <w:rPr>
                <w:sz w:val="20"/>
                <w:szCs w:val="20"/>
              </w:rPr>
              <w:t>Vi må lage en ordning og bestemme hvordan vi skal markedsføre dette</w:t>
            </w:r>
            <w:r w:rsidR="00660F5D" w:rsidRPr="00373836">
              <w:rPr>
                <w:sz w:val="20"/>
                <w:szCs w:val="20"/>
              </w:rPr>
              <w:t>:</w:t>
            </w:r>
            <w:r w:rsidR="00660F5D" w:rsidRPr="00373836">
              <w:rPr>
                <w:sz w:val="20"/>
                <w:szCs w:val="20"/>
              </w:rPr>
              <w:br/>
            </w:r>
            <w:r w:rsidR="00660F5D" w:rsidRPr="00373836">
              <w:rPr>
                <w:sz w:val="20"/>
                <w:szCs w:val="20"/>
                <w:u w:val="single"/>
              </w:rPr>
              <w:t>Ordning</w:t>
            </w:r>
            <w:r w:rsidR="00660F5D" w:rsidRPr="00373836">
              <w:rPr>
                <w:sz w:val="20"/>
                <w:szCs w:val="20"/>
              </w:rPr>
              <w:t xml:space="preserve">: Gruppeledere </w:t>
            </w:r>
            <w:r w:rsidR="00C4786F" w:rsidRPr="00373836">
              <w:rPr>
                <w:sz w:val="20"/>
                <w:szCs w:val="20"/>
              </w:rPr>
              <w:t xml:space="preserve">sørger for at alle gruppene </w:t>
            </w:r>
            <w:r w:rsidR="008647C5">
              <w:rPr>
                <w:sz w:val="20"/>
                <w:szCs w:val="20"/>
              </w:rPr>
              <w:t xml:space="preserve">internt </w:t>
            </w:r>
            <w:r w:rsidR="00C4786F" w:rsidRPr="00373836">
              <w:rPr>
                <w:sz w:val="20"/>
                <w:szCs w:val="20"/>
              </w:rPr>
              <w:t xml:space="preserve">skaffer gode rutiner for dette, med en oversikt over hvor mange dette gjelder som vi tar med til hver søknadsrunde. </w:t>
            </w:r>
            <w:r w:rsidR="00660F5D" w:rsidRPr="00373836">
              <w:rPr>
                <w:sz w:val="20"/>
                <w:szCs w:val="20"/>
              </w:rPr>
              <w:br/>
            </w:r>
            <w:r w:rsidR="00660F5D" w:rsidRPr="00373836">
              <w:rPr>
                <w:sz w:val="20"/>
                <w:szCs w:val="20"/>
                <w:u w:val="single"/>
              </w:rPr>
              <w:t>Markedsføring</w:t>
            </w:r>
            <w:r w:rsidR="00660F5D" w:rsidRPr="00373836">
              <w:rPr>
                <w:sz w:val="20"/>
                <w:szCs w:val="20"/>
              </w:rPr>
              <w:t xml:space="preserve">: </w:t>
            </w:r>
            <w:r w:rsidR="00AD6D5F" w:rsidRPr="00373836">
              <w:rPr>
                <w:sz w:val="20"/>
                <w:szCs w:val="20"/>
              </w:rPr>
              <w:t>Daglig leder og styreleder planlegger hvordan vi skal markedsføre dette.</w:t>
            </w:r>
            <w:r w:rsidR="00AD6D5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81805FE" w14:textId="192E07E6" w:rsidR="006F3B11" w:rsidRPr="002A371F" w:rsidRDefault="006F3B11" w:rsidP="00541477">
            <w:pPr>
              <w:snapToGrid w:val="0"/>
              <w:ind w:left="720"/>
              <w:rPr>
                <w:sz w:val="20"/>
                <w:szCs w:val="20"/>
              </w:rPr>
            </w:pPr>
          </w:p>
        </w:tc>
      </w:tr>
      <w:tr w:rsidR="007201BE" w:rsidRPr="00C65E28" w14:paraId="0379E321" w14:textId="77777777" w:rsidTr="00954E58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E3209B1" w14:textId="77777777" w:rsidR="007201BE" w:rsidRPr="00C65E28" w:rsidRDefault="007201BE" w:rsidP="00954E5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Sak nr. 3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0AA8287" w14:textId="77777777" w:rsidR="007201BE" w:rsidRPr="00D1195C" w:rsidRDefault="007201BE" w:rsidP="00954E58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C65E28">
              <w:rPr>
                <w:b/>
                <w:color w:val="000000"/>
                <w:sz w:val="20"/>
                <w:szCs w:val="20"/>
              </w:rPr>
              <w:t xml:space="preserve">Sak </w:t>
            </w:r>
            <w:r>
              <w:rPr>
                <w:b/>
                <w:color w:val="000000"/>
                <w:sz w:val="20"/>
                <w:szCs w:val="20"/>
              </w:rPr>
              <w:t xml:space="preserve">3: </w:t>
            </w:r>
            <w:r w:rsidRPr="00DE7C6F">
              <w:rPr>
                <w:b/>
                <w:sz w:val="20"/>
                <w:szCs w:val="20"/>
              </w:rPr>
              <w:t>Økonomistatus</w:t>
            </w:r>
            <w:r>
              <w:rPr>
                <w:b/>
                <w:sz w:val="20"/>
                <w:szCs w:val="20"/>
              </w:rPr>
              <w:t xml:space="preserve"> fra </w:t>
            </w:r>
            <w:r w:rsidRPr="00DE7C6F">
              <w:rPr>
                <w:b/>
                <w:sz w:val="20"/>
                <w:szCs w:val="20"/>
              </w:rPr>
              <w:t>Kristin</w:t>
            </w:r>
          </w:p>
          <w:p w14:paraId="7C87B125" w14:textId="7A35E724" w:rsidR="007839AA" w:rsidRDefault="00841E26" w:rsidP="007201BE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Gjennomgang av inntekter og kostnader så langt </w:t>
            </w:r>
            <w:r w:rsidR="0055096D"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321D1">
              <w:rPr>
                <w:color w:val="000000"/>
                <w:sz w:val="20"/>
                <w:szCs w:val="20"/>
              </w:rPr>
              <w:t>2022</w:t>
            </w:r>
            <w:r w:rsidR="0055096D">
              <w:rPr>
                <w:color w:val="000000"/>
                <w:sz w:val="20"/>
                <w:szCs w:val="20"/>
              </w:rPr>
              <w:t xml:space="preserve">, og sammenligninger med 2021. </w:t>
            </w:r>
          </w:p>
          <w:p w14:paraId="09EB9D25" w14:textId="1AA24356" w:rsidR="00491E98" w:rsidRDefault="00E97F6F" w:rsidP="00491E98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Gjennomgang av økonomihåndboken </w:t>
            </w:r>
            <w:r w:rsidR="00491E98">
              <w:rPr>
                <w:color w:val="000000"/>
                <w:sz w:val="20"/>
                <w:szCs w:val="20"/>
              </w:rPr>
              <w:t>og enkelte ting som må gjøres ferdig før den nå i sin helhet nærmer seg</w:t>
            </w:r>
            <w:r>
              <w:rPr>
                <w:color w:val="000000"/>
                <w:sz w:val="20"/>
                <w:szCs w:val="20"/>
              </w:rPr>
              <w:t xml:space="preserve"> ferdig</w:t>
            </w:r>
            <w:r w:rsidR="00491E98">
              <w:rPr>
                <w:color w:val="000000"/>
                <w:sz w:val="20"/>
                <w:szCs w:val="20"/>
              </w:rPr>
              <w:t xml:space="preserve">. En prat for å få riktig hvordan NIL </w:t>
            </w:r>
            <w:r w:rsidR="00DD73B0">
              <w:rPr>
                <w:color w:val="000000"/>
                <w:sz w:val="20"/>
                <w:szCs w:val="20"/>
              </w:rPr>
              <w:t xml:space="preserve">fordeler </w:t>
            </w:r>
            <w:r w:rsidR="00491E98">
              <w:rPr>
                <w:color w:val="000000"/>
                <w:sz w:val="20"/>
                <w:szCs w:val="20"/>
              </w:rPr>
              <w:t>fakturerer</w:t>
            </w:r>
            <w:r w:rsidR="00DD73B0">
              <w:rPr>
                <w:color w:val="000000"/>
                <w:sz w:val="20"/>
                <w:szCs w:val="20"/>
              </w:rPr>
              <w:t xml:space="preserve">ingen av </w:t>
            </w:r>
            <w:r w:rsidR="00491E98">
              <w:rPr>
                <w:color w:val="000000"/>
                <w:sz w:val="20"/>
                <w:szCs w:val="20"/>
              </w:rPr>
              <w:t>medlemsavgift og treningsavgift</w:t>
            </w:r>
            <w:r w:rsidR="00DD73B0">
              <w:rPr>
                <w:color w:val="000000"/>
                <w:sz w:val="20"/>
                <w:szCs w:val="20"/>
              </w:rPr>
              <w:t>.</w:t>
            </w:r>
          </w:p>
          <w:p w14:paraId="3E84B0A8" w14:textId="17945648" w:rsidR="007201BE" w:rsidRPr="00664322" w:rsidRDefault="00B116E2" w:rsidP="00491E98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B116E2">
              <w:rPr>
                <w:color w:val="000000"/>
                <w:sz w:val="20"/>
                <w:szCs w:val="20"/>
              </w:rPr>
              <w:t xml:space="preserve">I forbindelse med at Innebandygruppa skulle ha kiosksalg på cup, ble det undersøkt om NIL må </w:t>
            </w:r>
            <w:proofErr w:type="spellStart"/>
            <w:r w:rsidRPr="00B116E2">
              <w:rPr>
                <w:color w:val="000000"/>
                <w:sz w:val="20"/>
                <w:szCs w:val="20"/>
              </w:rPr>
              <w:t>mva</w:t>
            </w:r>
            <w:proofErr w:type="spellEnd"/>
            <w:r w:rsidRPr="00B116E2">
              <w:rPr>
                <w:color w:val="000000"/>
                <w:sz w:val="20"/>
                <w:szCs w:val="20"/>
              </w:rPr>
              <w:t xml:space="preserve">-beregne salg fra kiosk og dermed anskaffe et mer omfattende kassasystem enn dagens ordning med betaling via vipps og terminaler. Etter å ha mottatt en skriftlig uttalelse fra skatteetaten på saken er konklusjonen at vi ikke trenger å </w:t>
            </w:r>
            <w:proofErr w:type="spellStart"/>
            <w:r w:rsidRPr="00B116E2">
              <w:rPr>
                <w:color w:val="000000"/>
                <w:sz w:val="20"/>
                <w:szCs w:val="20"/>
              </w:rPr>
              <w:t>mva</w:t>
            </w:r>
            <w:proofErr w:type="spellEnd"/>
            <w:r w:rsidRPr="00B116E2">
              <w:rPr>
                <w:color w:val="000000"/>
                <w:sz w:val="20"/>
                <w:szCs w:val="20"/>
              </w:rPr>
              <w:t>-beregne dette salget da vårt kiosksalg tilfredsstiller vilkår som blant annet er salg til begrenset publikum, dugnadsbasert (ulønnet) personale og begrenset utvalg av kioskvarer.</w:t>
            </w:r>
            <w:r w:rsidR="007E443B">
              <w:rPr>
                <w:color w:val="000000"/>
                <w:sz w:val="20"/>
                <w:szCs w:val="20"/>
              </w:rPr>
              <w:br/>
            </w:r>
          </w:p>
        </w:tc>
      </w:tr>
      <w:tr w:rsidR="00D32BF1" w:rsidRPr="00C65E28" w14:paraId="7B875E09" w14:textId="77777777" w:rsidTr="00954E58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33770D6" w14:textId="20B2D146" w:rsidR="00D32BF1" w:rsidRDefault="00D32BF1" w:rsidP="00954E5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4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3B4B530" w14:textId="2D67FB5F" w:rsidR="00D32BF1" w:rsidRDefault="00D32BF1" w:rsidP="00D32BF1">
            <w:pPr>
              <w:snapToGrid w:val="0"/>
              <w:rPr>
                <w:b/>
                <w:sz w:val="20"/>
                <w:szCs w:val="20"/>
              </w:rPr>
            </w:pPr>
            <w:r w:rsidRPr="00E84912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E84912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Årshjul</w:t>
            </w:r>
          </w:p>
          <w:p w14:paraId="2978DBBF" w14:textId="543D57F7" w:rsidR="00D32BF1" w:rsidRPr="007E443B" w:rsidRDefault="00D32BF1" w:rsidP="00D32BF1">
            <w:pPr>
              <w:pStyle w:val="Listeavsnitt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 w:rsidRPr="007E443B">
              <w:rPr>
                <w:sz w:val="20"/>
                <w:szCs w:val="20"/>
              </w:rPr>
              <w:t xml:space="preserve">Gjennomgang av </w:t>
            </w:r>
            <w:r w:rsidR="008F2BCA" w:rsidRPr="007E443B">
              <w:rPr>
                <w:sz w:val="20"/>
                <w:szCs w:val="20"/>
              </w:rPr>
              <w:t xml:space="preserve">viktige datoer alle må være oppmerksomme på i </w:t>
            </w:r>
            <w:r w:rsidRPr="007E443B">
              <w:rPr>
                <w:sz w:val="20"/>
                <w:szCs w:val="20"/>
              </w:rPr>
              <w:t xml:space="preserve">den </w:t>
            </w:r>
            <w:r w:rsidR="008F2BCA" w:rsidRPr="007E443B">
              <w:rPr>
                <w:sz w:val="20"/>
                <w:szCs w:val="20"/>
              </w:rPr>
              <w:t>kommende</w:t>
            </w:r>
            <w:r w:rsidRPr="007E443B">
              <w:rPr>
                <w:sz w:val="20"/>
                <w:szCs w:val="20"/>
              </w:rPr>
              <w:t xml:space="preserve"> perioden. </w:t>
            </w:r>
          </w:p>
          <w:p w14:paraId="3D29BFE8" w14:textId="01AF97FA" w:rsidR="008F2BCA" w:rsidRPr="007E443B" w:rsidRDefault="00CE1995" w:rsidP="00D32BF1">
            <w:pPr>
              <w:pStyle w:val="Listeavsnitt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 w:rsidRPr="007E443B">
              <w:rPr>
                <w:sz w:val="20"/>
                <w:szCs w:val="20"/>
              </w:rPr>
              <w:t xml:space="preserve">Etter at vi som beskrevet ovenfor er enige om å </w:t>
            </w:r>
            <w:r w:rsidR="007E443B" w:rsidRPr="007E443B">
              <w:rPr>
                <w:sz w:val="20"/>
                <w:szCs w:val="20"/>
              </w:rPr>
              <w:t xml:space="preserve">følge tettere opp rundt kommunens aktivitetsfond, er dette viktige datoer å få inn i årshjulet. Det er to søknadsrunder i året, med frister 15. mai og 15. november. Daglig leder tar ansvar for denne og koordinerer med alle gruppeledere før hver søknadsperiode. </w:t>
            </w:r>
          </w:p>
          <w:p w14:paraId="10F0A8C6" w14:textId="77777777" w:rsidR="00D32BF1" w:rsidRPr="00C65E28" w:rsidRDefault="00D32BF1" w:rsidP="00954E58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201BE" w:rsidRPr="00C65E28" w14:paraId="26118C73" w14:textId="77777777" w:rsidTr="00954E58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3D82A0D" w14:textId="3C66EF25" w:rsidR="007201BE" w:rsidRPr="00C65E28" w:rsidRDefault="007201BE" w:rsidP="00954E5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nr. </w:t>
            </w:r>
            <w:r w:rsidR="00D32BF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6D1F9E1" w14:textId="4CE920C2" w:rsidR="007201BE" w:rsidRPr="00E84912" w:rsidRDefault="007201BE" w:rsidP="00954E5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84912">
              <w:rPr>
                <w:b/>
                <w:bCs/>
                <w:sz w:val="20"/>
                <w:szCs w:val="20"/>
              </w:rPr>
              <w:t xml:space="preserve">Sak </w:t>
            </w:r>
            <w:r w:rsidR="005B3EAB">
              <w:rPr>
                <w:b/>
                <w:bCs/>
                <w:sz w:val="20"/>
                <w:szCs w:val="20"/>
              </w:rPr>
              <w:t>5</w:t>
            </w:r>
            <w:r w:rsidRPr="00E84912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Eventuelt</w:t>
            </w:r>
          </w:p>
          <w:p w14:paraId="71F7391E" w14:textId="2B03C55B" w:rsidR="00DD73B0" w:rsidRPr="00D32BF1" w:rsidRDefault="00DD73B0" w:rsidP="007201BE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 w:rsidRPr="00D32BF1">
              <w:rPr>
                <w:sz w:val="20"/>
                <w:szCs w:val="20"/>
              </w:rPr>
              <w:t xml:space="preserve">Enighet om at DL skal sende ut en oversikt til gruppelederne </w:t>
            </w:r>
            <w:r w:rsidR="00211110" w:rsidRPr="00D32BF1">
              <w:rPr>
                <w:sz w:val="20"/>
                <w:szCs w:val="20"/>
              </w:rPr>
              <w:t xml:space="preserve">over hvem i hver gruppe som ikke har betalt medlemskontingent for 2022. Gruppelederne følger opp dette videre </w:t>
            </w:r>
            <w:r w:rsidR="00F12EFE" w:rsidRPr="00D32BF1">
              <w:rPr>
                <w:sz w:val="20"/>
                <w:szCs w:val="20"/>
              </w:rPr>
              <w:t xml:space="preserve">med mål om å få flest mulig til å betale årets kontingent. </w:t>
            </w:r>
          </w:p>
          <w:p w14:paraId="721F85F3" w14:textId="1F987D8E" w:rsidR="007201BE" w:rsidRPr="00D32BF1" w:rsidRDefault="00FF1937" w:rsidP="00F12EFE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Diskusjoner rundt</w:t>
            </w:r>
            <w:r w:rsidR="00583711" w:rsidRPr="00D32BF1">
              <w:rPr>
                <w:sz w:val="20"/>
                <w:szCs w:val="20"/>
              </w:rPr>
              <w:t xml:space="preserve"> Nittedalsmodellen</w:t>
            </w:r>
            <w:r w:rsidR="003F42E3">
              <w:rPr>
                <w:sz w:val="20"/>
                <w:szCs w:val="20"/>
              </w:rPr>
              <w:t xml:space="preserve"> og hvordan den fungerer i praksis i dag</w:t>
            </w:r>
            <w:r w:rsidR="00583711" w:rsidRPr="00D32BF1">
              <w:rPr>
                <w:sz w:val="20"/>
                <w:szCs w:val="20"/>
              </w:rPr>
              <w:t xml:space="preserve">. </w:t>
            </w:r>
            <w:r w:rsidR="003F42E3">
              <w:rPr>
                <w:sz w:val="20"/>
                <w:szCs w:val="20"/>
              </w:rPr>
              <w:t>Enighet om at to</w:t>
            </w:r>
            <w:r w:rsidR="004C51C7">
              <w:rPr>
                <w:sz w:val="20"/>
                <w:szCs w:val="20"/>
              </w:rPr>
              <w:t xml:space="preserve"> Nittedal Kommune </w:t>
            </w:r>
            <w:r w:rsidR="00417FD3">
              <w:rPr>
                <w:sz w:val="20"/>
                <w:szCs w:val="20"/>
              </w:rPr>
              <w:t>svikter på to</w:t>
            </w:r>
            <w:r w:rsidR="003F42E3">
              <w:rPr>
                <w:sz w:val="20"/>
                <w:szCs w:val="20"/>
              </w:rPr>
              <w:t xml:space="preserve"> viktige punkter </w:t>
            </w:r>
            <w:r w:rsidR="004C51C7">
              <w:rPr>
                <w:sz w:val="20"/>
                <w:szCs w:val="20"/>
              </w:rPr>
              <w:t xml:space="preserve">for å </w:t>
            </w:r>
            <w:r w:rsidR="00417FD3">
              <w:rPr>
                <w:sz w:val="20"/>
                <w:szCs w:val="20"/>
              </w:rPr>
              <w:t xml:space="preserve">hjelpe oss å </w:t>
            </w:r>
            <w:r w:rsidR="004C51C7">
              <w:rPr>
                <w:sz w:val="20"/>
                <w:szCs w:val="20"/>
              </w:rPr>
              <w:t>drive et idrettslag</w:t>
            </w:r>
            <w:r w:rsidR="00417FD3">
              <w:rPr>
                <w:sz w:val="20"/>
                <w:szCs w:val="20"/>
              </w:rPr>
              <w:t>, i</w:t>
            </w:r>
            <w:r w:rsidR="00F12EFE" w:rsidRPr="00D32BF1">
              <w:rPr>
                <w:sz w:val="20"/>
                <w:szCs w:val="20"/>
              </w:rPr>
              <w:t>nvesteringsstøtte og driftsstøtt</w:t>
            </w:r>
            <w:r w:rsidR="00417FD3">
              <w:rPr>
                <w:sz w:val="20"/>
                <w:szCs w:val="20"/>
              </w:rPr>
              <w:t xml:space="preserve">e. Dette er to viktige </w:t>
            </w:r>
            <w:r w:rsidR="003C7A00">
              <w:rPr>
                <w:sz w:val="20"/>
                <w:szCs w:val="20"/>
              </w:rPr>
              <w:t>støtteområder</w:t>
            </w:r>
            <w:r w:rsidR="00417FD3">
              <w:rPr>
                <w:sz w:val="20"/>
                <w:szCs w:val="20"/>
              </w:rPr>
              <w:t xml:space="preserve"> vi må arbeide for å </w:t>
            </w:r>
            <w:r w:rsidR="003C7A00">
              <w:rPr>
                <w:sz w:val="20"/>
                <w:szCs w:val="20"/>
              </w:rPr>
              <w:t xml:space="preserve">forbedre. For en balansert diskusjon gikk vi også gjennom </w:t>
            </w:r>
            <w:r w:rsidR="001377D3">
              <w:rPr>
                <w:sz w:val="20"/>
                <w:szCs w:val="20"/>
              </w:rPr>
              <w:t xml:space="preserve">tre </w:t>
            </w:r>
            <w:r w:rsidR="003C7A00">
              <w:rPr>
                <w:sz w:val="20"/>
                <w:szCs w:val="20"/>
              </w:rPr>
              <w:t xml:space="preserve">punkter vi mener fungerer bra ved modellen. Det er at vi får gratis halltider, </w:t>
            </w:r>
            <w:r w:rsidR="008B74C4">
              <w:rPr>
                <w:sz w:val="20"/>
                <w:szCs w:val="20"/>
              </w:rPr>
              <w:t xml:space="preserve">ordning om lånegaranti </w:t>
            </w:r>
            <w:r w:rsidR="001377D3">
              <w:rPr>
                <w:sz w:val="20"/>
                <w:szCs w:val="20"/>
              </w:rPr>
              <w:t xml:space="preserve">og forskuttering av spillemidler. </w:t>
            </w:r>
          </w:p>
          <w:p w14:paraId="7C9FC99A" w14:textId="30B863F3" w:rsidR="00D95E2E" w:rsidRPr="005F2DE7" w:rsidRDefault="00163CDF" w:rsidP="005F2DE7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 w:rsidRPr="00BB7A98">
              <w:rPr>
                <w:sz w:val="20"/>
                <w:szCs w:val="20"/>
              </w:rPr>
              <w:t>Avslutningsvis</w:t>
            </w:r>
            <w:r w:rsidR="00D32BF1" w:rsidRPr="00BB7A98">
              <w:rPr>
                <w:sz w:val="20"/>
                <w:szCs w:val="20"/>
              </w:rPr>
              <w:t xml:space="preserve"> </w:t>
            </w:r>
            <w:r w:rsidR="004F2DAE" w:rsidRPr="00BB7A98">
              <w:rPr>
                <w:sz w:val="20"/>
                <w:szCs w:val="20"/>
              </w:rPr>
              <w:t xml:space="preserve">ønsker vi status på </w:t>
            </w:r>
            <w:r w:rsidR="00D32BF1" w:rsidRPr="00BB7A98">
              <w:rPr>
                <w:sz w:val="20"/>
                <w:szCs w:val="20"/>
              </w:rPr>
              <w:t xml:space="preserve">fotball og ski sine prosjekter. </w:t>
            </w:r>
            <w:r w:rsidR="00D32BF1" w:rsidRPr="00BB7A98">
              <w:rPr>
                <w:sz w:val="20"/>
                <w:szCs w:val="20"/>
              </w:rPr>
              <w:br/>
              <w:t>Fotball</w:t>
            </w:r>
            <w:r w:rsidR="004F2DAE" w:rsidRPr="00BB7A98">
              <w:rPr>
                <w:sz w:val="20"/>
                <w:szCs w:val="20"/>
              </w:rPr>
              <w:t>: Det n</w:t>
            </w:r>
            <w:r w:rsidR="00D32BF1" w:rsidRPr="00BB7A98">
              <w:rPr>
                <w:sz w:val="20"/>
                <w:szCs w:val="20"/>
              </w:rPr>
              <w:t xml:space="preserve">ærmer seg ferdig og vi gjør klar for åpningsseremoni. Prosjektet skulle optimalt vært ferdig 8 august, men grunnet </w:t>
            </w:r>
            <w:r w:rsidR="001806B7" w:rsidRPr="00BB7A98">
              <w:rPr>
                <w:sz w:val="20"/>
                <w:szCs w:val="20"/>
              </w:rPr>
              <w:t xml:space="preserve">enkelte forsinkelser </w:t>
            </w:r>
            <w:r w:rsidR="0019355B" w:rsidRPr="00BB7A98">
              <w:rPr>
                <w:sz w:val="20"/>
                <w:szCs w:val="20"/>
              </w:rPr>
              <w:t xml:space="preserve">fra blant annet leverandør </w:t>
            </w:r>
            <w:r w:rsidR="001806B7" w:rsidRPr="00BB7A98">
              <w:rPr>
                <w:sz w:val="20"/>
                <w:szCs w:val="20"/>
              </w:rPr>
              <w:t xml:space="preserve">i sommer </w:t>
            </w:r>
            <w:r w:rsidR="0019355B" w:rsidRPr="00BB7A98">
              <w:rPr>
                <w:sz w:val="20"/>
                <w:szCs w:val="20"/>
              </w:rPr>
              <w:t>har utsatt ting.</w:t>
            </w:r>
            <w:r w:rsidR="00BB7A98" w:rsidRPr="00BB7A98">
              <w:rPr>
                <w:sz w:val="20"/>
                <w:szCs w:val="20"/>
              </w:rPr>
              <w:t xml:space="preserve"> </w:t>
            </w:r>
            <w:r w:rsidR="001806B7" w:rsidRPr="00BB7A98">
              <w:rPr>
                <w:sz w:val="20"/>
                <w:szCs w:val="20"/>
              </w:rPr>
              <w:t>Økonomisk har vi god kontroll</w:t>
            </w:r>
            <w:r w:rsidR="00BB7A98" w:rsidRPr="00BB7A98">
              <w:rPr>
                <w:sz w:val="20"/>
                <w:szCs w:val="20"/>
              </w:rPr>
              <w:t xml:space="preserve">. </w:t>
            </w:r>
            <w:r w:rsidR="001806B7" w:rsidRPr="00BB7A98">
              <w:rPr>
                <w:sz w:val="20"/>
                <w:szCs w:val="20"/>
              </w:rPr>
              <w:t xml:space="preserve">Glad for at vi har gjort et </w:t>
            </w:r>
            <w:r w:rsidR="006647EC" w:rsidRPr="00BB7A98">
              <w:rPr>
                <w:sz w:val="20"/>
                <w:szCs w:val="20"/>
              </w:rPr>
              <w:t>ordentlig</w:t>
            </w:r>
            <w:r w:rsidR="001806B7" w:rsidRPr="00BB7A98">
              <w:rPr>
                <w:sz w:val="20"/>
                <w:szCs w:val="20"/>
              </w:rPr>
              <w:t xml:space="preserve"> grunnarbeid og gjort hele prosjektet grundig denne gangen. </w:t>
            </w:r>
          </w:p>
          <w:p w14:paraId="6F08221C" w14:textId="627A3A09" w:rsidR="00D95E2E" w:rsidRPr="00E84912" w:rsidRDefault="00D95E2E" w:rsidP="001806B7">
            <w:pPr>
              <w:snapToGrid w:val="0"/>
              <w:ind w:left="720"/>
              <w:rPr>
                <w:b/>
                <w:bCs/>
                <w:sz w:val="20"/>
                <w:szCs w:val="20"/>
              </w:rPr>
            </w:pPr>
            <w:r w:rsidRPr="004F2DAE">
              <w:rPr>
                <w:sz w:val="20"/>
                <w:szCs w:val="20"/>
              </w:rPr>
              <w:t>Ski: Planlegger å legge asfalten i uke 42</w:t>
            </w:r>
            <w:r w:rsidR="00966846" w:rsidRPr="004F2DAE">
              <w:rPr>
                <w:sz w:val="20"/>
                <w:szCs w:val="20"/>
              </w:rPr>
              <w:t xml:space="preserve">. Planlegger </w:t>
            </w:r>
            <w:r w:rsidR="005F2DE7">
              <w:rPr>
                <w:sz w:val="20"/>
                <w:szCs w:val="20"/>
              </w:rPr>
              <w:t xml:space="preserve">også </w:t>
            </w:r>
            <w:r w:rsidR="00966846" w:rsidRPr="004F2DAE">
              <w:rPr>
                <w:sz w:val="20"/>
                <w:szCs w:val="20"/>
              </w:rPr>
              <w:t>en åpning</w:t>
            </w:r>
            <w:r w:rsidR="005F2DE7">
              <w:rPr>
                <w:sz w:val="20"/>
                <w:szCs w:val="20"/>
              </w:rPr>
              <w:t xml:space="preserve"> av anlegget</w:t>
            </w:r>
            <w:r w:rsidR="00966846" w:rsidRPr="004F2DAE">
              <w:rPr>
                <w:sz w:val="20"/>
                <w:szCs w:val="20"/>
              </w:rPr>
              <w:t xml:space="preserve"> og har satt ned en komite til dette. </w:t>
            </w:r>
            <w:r w:rsidR="007D7AF7" w:rsidRPr="004F2DAE">
              <w:rPr>
                <w:sz w:val="20"/>
                <w:szCs w:val="20"/>
              </w:rPr>
              <w:t>Utfordring</w:t>
            </w:r>
            <w:r w:rsidR="00A0559B" w:rsidRPr="004F2DAE">
              <w:rPr>
                <w:sz w:val="20"/>
                <w:szCs w:val="20"/>
              </w:rPr>
              <w:t xml:space="preserve"> med driften for å holde rulleskiløypa </w:t>
            </w:r>
            <w:r w:rsidR="007D7AF7" w:rsidRPr="004F2DAE">
              <w:rPr>
                <w:sz w:val="20"/>
                <w:szCs w:val="20"/>
              </w:rPr>
              <w:t>ren</w:t>
            </w:r>
            <w:r w:rsidR="005F2DE7">
              <w:rPr>
                <w:sz w:val="20"/>
                <w:szCs w:val="20"/>
              </w:rPr>
              <w:t>, ved at dette</w:t>
            </w:r>
            <w:r w:rsidR="007D7AF7" w:rsidRPr="004F2DAE">
              <w:rPr>
                <w:sz w:val="20"/>
                <w:szCs w:val="20"/>
              </w:rPr>
              <w:t xml:space="preserve"> krever </w:t>
            </w:r>
            <w:r w:rsidR="00A604A8" w:rsidRPr="004F2DAE">
              <w:rPr>
                <w:sz w:val="20"/>
                <w:szCs w:val="20"/>
              </w:rPr>
              <w:t xml:space="preserve">både </w:t>
            </w:r>
            <w:r w:rsidR="005F2DE7">
              <w:rPr>
                <w:sz w:val="20"/>
                <w:szCs w:val="20"/>
              </w:rPr>
              <w:t xml:space="preserve">riktige </w:t>
            </w:r>
            <w:r w:rsidR="00A604A8" w:rsidRPr="004F2DAE">
              <w:rPr>
                <w:sz w:val="20"/>
                <w:szCs w:val="20"/>
              </w:rPr>
              <w:t>redskap</w:t>
            </w:r>
            <w:r w:rsidR="005F2DE7">
              <w:rPr>
                <w:sz w:val="20"/>
                <w:szCs w:val="20"/>
              </w:rPr>
              <w:t>er</w:t>
            </w:r>
            <w:r w:rsidR="00A604A8" w:rsidRPr="004F2DAE">
              <w:rPr>
                <w:sz w:val="20"/>
                <w:szCs w:val="20"/>
              </w:rPr>
              <w:t xml:space="preserve"> og mannskap for å drifte. </w:t>
            </w:r>
            <w:r w:rsidR="004C5EEE" w:rsidRPr="004F2DAE">
              <w:rPr>
                <w:sz w:val="20"/>
                <w:szCs w:val="20"/>
              </w:rPr>
              <w:t xml:space="preserve">Selve rulleskiløypa ligger an til å bli en suksess og hele skigruppa gleder seg til å få dette klart. </w:t>
            </w:r>
            <w:r w:rsidR="0057152D" w:rsidRPr="004F2DAE">
              <w:rPr>
                <w:sz w:val="20"/>
                <w:szCs w:val="20"/>
              </w:rPr>
              <w:t>Vi holder de små skiløperne unna veiene, og de store skiløperne virker også positive til å benytte anlegget.</w:t>
            </w:r>
            <w:r w:rsidR="0057152D">
              <w:rPr>
                <w:b/>
                <w:bCs/>
                <w:sz w:val="20"/>
                <w:szCs w:val="20"/>
              </w:rPr>
              <w:t xml:space="preserve"> </w:t>
            </w:r>
            <w:r w:rsidR="004F2DAE">
              <w:rPr>
                <w:b/>
                <w:bCs/>
                <w:sz w:val="20"/>
                <w:szCs w:val="20"/>
              </w:rPr>
              <w:br/>
            </w:r>
          </w:p>
        </w:tc>
      </w:tr>
      <w:tr w:rsidR="007201BE" w:rsidRPr="00C65E28" w14:paraId="009C49AF" w14:textId="77777777" w:rsidTr="00954E58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A45F06C" w14:textId="77777777" w:rsidR="007201BE" w:rsidRPr="00C65E28" w:rsidRDefault="007201BE" w:rsidP="00954E5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8250E24" w14:textId="72581500" w:rsidR="007201BE" w:rsidRPr="000E432B" w:rsidRDefault="007201BE" w:rsidP="00954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Neste møte: 12.10.2022</w:t>
            </w:r>
          </w:p>
        </w:tc>
      </w:tr>
    </w:tbl>
    <w:p w14:paraId="64E37FA2" w14:textId="77777777" w:rsidR="009043CF" w:rsidRDefault="009043CF"/>
    <w:sectPr w:rsidR="00904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E038F" w14:textId="77777777" w:rsidR="00F55AE1" w:rsidRDefault="00F55AE1" w:rsidP="002D497C">
      <w:r>
        <w:separator/>
      </w:r>
    </w:p>
  </w:endnote>
  <w:endnote w:type="continuationSeparator" w:id="0">
    <w:p w14:paraId="6C30A060" w14:textId="77777777" w:rsidR="00F55AE1" w:rsidRDefault="00F55AE1" w:rsidP="002D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F329" w14:textId="77777777" w:rsidR="00F55AE1" w:rsidRDefault="00F55AE1" w:rsidP="002D497C">
      <w:r>
        <w:separator/>
      </w:r>
    </w:p>
  </w:footnote>
  <w:footnote w:type="continuationSeparator" w:id="0">
    <w:p w14:paraId="3B66B098" w14:textId="77777777" w:rsidR="00F55AE1" w:rsidRDefault="00F55AE1" w:rsidP="002D4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A40D8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8A2537D"/>
    <w:multiLevelType w:val="hybridMultilevel"/>
    <w:tmpl w:val="AB00B498"/>
    <w:lvl w:ilvl="0" w:tplc="14161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C3D06"/>
    <w:multiLevelType w:val="hybridMultilevel"/>
    <w:tmpl w:val="A880D996"/>
    <w:lvl w:ilvl="0" w:tplc="82EC2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476111">
    <w:abstractNumId w:val="0"/>
  </w:num>
  <w:num w:numId="2" w16cid:durableId="659500211">
    <w:abstractNumId w:val="2"/>
  </w:num>
  <w:num w:numId="3" w16cid:durableId="370153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BE"/>
    <w:rsid w:val="0001404E"/>
    <w:rsid w:val="0007735C"/>
    <w:rsid w:val="000A190F"/>
    <w:rsid w:val="000F34FD"/>
    <w:rsid w:val="00105FD5"/>
    <w:rsid w:val="001377D3"/>
    <w:rsid w:val="00163CDF"/>
    <w:rsid w:val="0016782D"/>
    <w:rsid w:val="001806B7"/>
    <w:rsid w:val="00192713"/>
    <w:rsid w:val="0019355B"/>
    <w:rsid w:val="001C6BEF"/>
    <w:rsid w:val="001E6163"/>
    <w:rsid w:val="001F29CB"/>
    <w:rsid w:val="00210592"/>
    <w:rsid w:val="00211110"/>
    <w:rsid w:val="0021764E"/>
    <w:rsid w:val="00260304"/>
    <w:rsid w:val="002C2BDB"/>
    <w:rsid w:val="002D3573"/>
    <w:rsid w:val="002D497C"/>
    <w:rsid w:val="003123E8"/>
    <w:rsid w:val="00313C94"/>
    <w:rsid w:val="0033177D"/>
    <w:rsid w:val="003404C4"/>
    <w:rsid w:val="003659F4"/>
    <w:rsid w:val="00373836"/>
    <w:rsid w:val="003C2341"/>
    <w:rsid w:val="003C7A00"/>
    <w:rsid w:val="003D551F"/>
    <w:rsid w:val="003E5227"/>
    <w:rsid w:val="003F42E3"/>
    <w:rsid w:val="00417FD3"/>
    <w:rsid w:val="00431AD2"/>
    <w:rsid w:val="00485415"/>
    <w:rsid w:val="00485E4D"/>
    <w:rsid w:val="00491E98"/>
    <w:rsid w:val="004C51C7"/>
    <w:rsid w:val="004C5EEE"/>
    <w:rsid w:val="004F2DAE"/>
    <w:rsid w:val="00525D7B"/>
    <w:rsid w:val="005357EE"/>
    <w:rsid w:val="00541477"/>
    <w:rsid w:val="00546458"/>
    <w:rsid w:val="00546F0B"/>
    <w:rsid w:val="0055096D"/>
    <w:rsid w:val="00550B85"/>
    <w:rsid w:val="0057152D"/>
    <w:rsid w:val="00583711"/>
    <w:rsid w:val="005B3EAB"/>
    <w:rsid w:val="005F2DE7"/>
    <w:rsid w:val="005F3E29"/>
    <w:rsid w:val="00606DFB"/>
    <w:rsid w:val="00660F5D"/>
    <w:rsid w:val="006647EC"/>
    <w:rsid w:val="006F3B11"/>
    <w:rsid w:val="007201BE"/>
    <w:rsid w:val="007839AA"/>
    <w:rsid w:val="007B4F29"/>
    <w:rsid w:val="007D3750"/>
    <w:rsid w:val="007D7AF7"/>
    <w:rsid w:val="007E443B"/>
    <w:rsid w:val="00824495"/>
    <w:rsid w:val="00835436"/>
    <w:rsid w:val="00841E26"/>
    <w:rsid w:val="008647C5"/>
    <w:rsid w:val="008656DC"/>
    <w:rsid w:val="008B6BC7"/>
    <w:rsid w:val="008B74C4"/>
    <w:rsid w:val="008F2BCA"/>
    <w:rsid w:val="008F4896"/>
    <w:rsid w:val="009043CF"/>
    <w:rsid w:val="00966846"/>
    <w:rsid w:val="00977406"/>
    <w:rsid w:val="009E37FF"/>
    <w:rsid w:val="00A0559B"/>
    <w:rsid w:val="00A06D61"/>
    <w:rsid w:val="00A21D35"/>
    <w:rsid w:val="00A604A8"/>
    <w:rsid w:val="00A62465"/>
    <w:rsid w:val="00A8588D"/>
    <w:rsid w:val="00AB7AFC"/>
    <w:rsid w:val="00AC59EE"/>
    <w:rsid w:val="00AD6D5F"/>
    <w:rsid w:val="00AE04D3"/>
    <w:rsid w:val="00B116E2"/>
    <w:rsid w:val="00B8582D"/>
    <w:rsid w:val="00BA62E4"/>
    <w:rsid w:val="00BB7A98"/>
    <w:rsid w:val="00C00B43"/>
    <w:rsid w:val="00C214B6"/>
    <w:rsid w:val="00C31BE9"/>
    <w:rsid w:val="00C4786F"/>
    <w:rsid w:val="00C53BDC"/>
    <w:rsid w:val="00C728BC"/>
    <w:rsid w:val="00C90909"/>
    <w:rsid w:val="00CE1995"/>
    <w:rsid w:val="00CF0AE4"/>
    <w:rsid w:val="00CF4B2B"/>
    <w:rsid w:val="00D11C69"/>
    <w:rsid w:val="00D321D1"/>
    <w:rsid w:val="00D32BF1"/>
    <w:rsid w:val="00D44C67"/>
    <w:rsid w:val="00D610F1"/>
    <w:rsid w:val="00D95E2E"/>
    <w:rsid w:val="00DD73B0"/>
    <w:rsid w:val="00DF3F88"/>
    <w:rsid w:val="00E44BDB"/>
    <w:rsid w:val="00E506E2"/>
    <w:rsid w:val="00E67BF3"/>
    <w:rsid w:val="00E76536"/>
    <w:rsid w:val="00E8421F"/>
    <w:rsid w:val="00E925AB"/>
    <w:rsid w:val="00E97F6F"/>
    <w:rsid w:val="00F12EFE"/>
    <w:rsid w:val="00F22FF1"/>
    <w:rsid w:val="00F54D5E"/>
    <w:rsid w:val="00F550D6"/>
    <w:rsid w:val="00F55AE1"/>
    <w:rsid w:val="00F55F96"/>
    <w:rsid w:val="00F97B74"/>
    <w:rsid w:val="00FD13B5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9844"/>
  <w15:chartTrackingRefBased/>
  <w15:docId w15:val="{27871770-16C3-4DB7-884F-4B793B1F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1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Punktliste">
    <w:name w:val="List Bullet"/>
    <w:basedOn w:val="Normal"/>
    <w:rsid w:val="007201BE"/>
    <w:pPr>
      <w:numPr>
        <w:numId w:val="1"/>
      </w:numPr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D497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D49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nntekst">
    <w:name w:val="footer"/>
    <w:basedOn w:val="Normal"/>
    <w:link w:val="BunntekstTegn"/>
    <w:uiPriority w:val="99"/>
    <w:unhideWhenUsed/>
    <w:rsid w:val="002D497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D49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kobling">
    <w:name w:val="Hyperlink"/>
    <w:basedOn w:val="Standardskriftforavsnitt"/>
    <w:uiPriority w:val="99"/>
    <w:unhideWhenUsed/>
    <w:rsid w:val="0054645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46458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D3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ttedal.kommune.no/publisert-innhold/kultur-og-fritid/tilskuddsordnin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litiet.no/tjenester/politiattest/kreve-politiattest-fornyet-vandelskontro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2</Pages>
  <Words>1163</Words>
  <Characters>6170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arnesen</dc:creator>
  <cp:keywords/>
  <dc:description/>
  <cp:lastModifiedBy>magnus arnesen</cp:lastModifiedBy>
  <cp:revision>119</cp:revision>
  <dcterms:created xsi:type="dcterms:W3CDTF">2022-08-17T09:08:00Z</dcterms:created>
  <dcterms:modified xsi:type="dcterms:W3CDTF">2022-09-23T08:23:00Z</dcterms:modified>
</cp:coreProperties>
</file>